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DCD" w:rsidRPr="00652A52" w:rsidRDefault="00FA3DCD" w:rsidP="00FA3DCD">
      <w:pPr>
        <w:shd w:val="clear" w:color="auto" w:fill="FFFFFF"/>
        <w:tabs>
          <w:tab w:val="left" w:pos="284"/>
        </w:tabs>
        <w:spacing w:after="0" w:line="36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bookmarkStart w:id="0" w:name="sub_21182"/>
      <w:r w:rsidRPr="00652A5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ПОЯСНИТЕЛЬНАЯ ЗАПИСКА</w:t>
      </w:r>
    </w:p>
    <w:p w:rsidR="00FA3DCD" w:rsidRPr="00652A52" w:rsidRDefault="00FA3DCD" w:rsidP="00FA3DCD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</w:pPr>
      <w:r w:rsidRPr="00652A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Рабочая программа учебного предмета «Основы безопасности жизнедеятельности»</w:t>
      </w:r>
      <w:r w:rsidR="00652A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8-9 классы</w:t>
      </w:r>
      <w:r w:rsidRPr="00652A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составлена в соответствии с требованиями Федерального государственного </w:t>
      </w:r>
      <w:r w:rsidR="003632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общеобразовательного стандарта </w:t>
      </w:r>
      <w:r w:rsidRPr="00652A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="0036326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сновного</w:t>
      </w:r>
      <w:r w:rsidRPr="00652A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общего образования, Концепцией духовно-нравственного развития и воспитания личности гражданина России, </w:t>
      </w:r>
    </w:p>
    <w:p w:rsidR="00FA3DCD" w:rsidRPr="00652A52" w:rsidRDefault="00FA3DCD" w:rsidP="00FA3DCD">
      <w:pPr>
        <w:pStyle w:val="a5"/>
        <w:numPr>
          <w:ilvl w:val="0"/>
          <w:numId w:val="19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Закона РФ «Об образовании» №273-ФЗ от 21 декабря 2012г.;</w:t>
      </w:r>
    </w:p>
    <w:p w:rsidR="00FA3DCD" w:rsidRPr="00652A52" w:rsidRDefault="00FA3DCD" w:rsidP="00FA3DCD">
      <w:pPr>
        <w:pStyle w:val="a5"/>
        <w:numPr>
          <w:ilvl w:val="0"/>
          <w:numId w:val="19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Приказ Министерства образования и науки РФ от 17.12.2010 г. № 1897 «Об утверждении федерального государственного образовательного стандарта основного общего образования».</w:t>
      </w:r>
    </w:p>
    <w:p w:rsidR="00FA3DCD" w:rsidRPr="00652A52" w:rsidRDefault="00FA3DCD" w:rsidP="00FA3DCD">
      <w:pPr>
        <w:pStyle w:val="a5"/>
        <w:numPr>
          <w:ilvl w:val="0"/>
          <w:numId w:val="19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Приказ Министерства образования и науки РФ от 31.12.2015г. №1577 «О внесении изменений в Федеральный государственный стандарт основного общего образования».</w:t>
      </w:r>
    </w:p>
    <w:p w:rsidR="00FA3DCD" w:rsidRPr="00652A52" w:rsidRDefault="00FA3DCD" w:rsidP="00FA3DCD">
      <w:pPr>
        <w:pStyle w:val="a5"/>
        <w:numPr>
          <w:ilvl w:val="0"/>
          <w:numId w:val="19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Приказ Министерства образования и науки Российской Федерации от 31.03.2014г. № 253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FA3DCD" w:rsidRPr="00652A52" w:rsidRDefault="00FA3DCD" w:rsidP="00FA3DCD">
      <w:pPr>
        <w:pStyle w:val="a5"/>
        <w:numPr>
          <w:ilvl w:val="0"/>
          <w:numId w:val="19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Постановление Федеральной службы по надзору в свете защиты прав потребителей и благополучия человека, Главного государственного санитарного врача РФ от 29.12.2010 г. N 189 «Об утверждении СанПиН 2.4.2.2821-10 «Санитарно-эпидемиологические требования к условиям и организации обучения в общеобразовательных учреждениях», с изменениями.</w:t>
      </w:r>
    </w:p>
    <w:p w:rsidR="00FA3DCD" w:rsidRPr="00652A52" w:rsidRDefault="00FA3DCD" w:rsidP="00FA3DCD">
      <w:pPr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Cs/>
          <w:iCs/>
          <w:spacing w:val="-3"/>
          <w:sz w:val="24"/>
          <w:szCs w:val="24"/>
          <w:shd w:val="clear" w:color="auto" w:fill="FFFFFF"/>
        </w:rPr>
      </w:pPr>
      <w:proofErr w:type="gramStart"/>
      <w:r w:rsidRPr="00652A52">
        <w:rPr>
          <w:rFonts w:ascii="Times New Roman" w:eastAsia="Calibri" w:hAnsi="Times New Roman"/>
          <w:bCs/>
          <w:iCs/>
          <w:spacing w:val="-3"/>
          <w:sz w:val="24"/>
          <w:szCs w:val="24"/>
          <w:shd w:val="clear" w:color="auto" w:fill="FFFFFF"/>
        </w:rPr>
        <w:t>Авторской образовательной программы под общей редакцией А.Т. Смирнова (программа по курсу «Основы безопасности жизнедеятельности» для 5-11 классов общеобразовательных учреждений, авторы А.Т. Смирнов, Б.О. Хренников, М.В. Маслов // Программы общеобразовательных учреждений.</w:t>
      </w:r>
      <w:proofErr w:type="gramEnd"/>
      <w:r w:rsidRPr="00652A52">
        <w:rPr>
          <w:rFonts w:ascii="Times New Roman" w:eastAsia="Calibri" w:hAnsi="Times New Roman"/>
          <w:bCs/>
          <w:iCs/>
          <w:spacing w:val="-3"/>
          <w:sz w:val="24"/>
          <w:szCs w:val="24"/>
          <w:shd w:val="clear" w:color="auto" w:fill="FFFFFF"/>
        </w:rPr>
        <w:t xml:space="preserve"> </w:t>
      </w:r>
      <w:proofErr w:type="gramStart"/>
      <w:r w:rsidRPr="00652A52">
        <w:rPr>
          <w:rFonts w:ascii="Times New Roman" w:eastAsia="Calibri" w:hAnsi="Times New Roman"/>
          <w:bCs/>
          <w:iCs/>
          <w:spacing w:val="-3"/>
          <w:sz w:val="24"/>
          <w:szCs w:val="24"/>
          <w:shd w:val="clear" w:color="auto" w:fill="FFFFFF"/>
        </w:rPr>
        <w:t xml:space="preserve">Основы безопасности жизнедеятельности.5-11 классы / под общей </w:t>
      </w:r>
      <w:r w:rsidRPr="00652A52">
        <w:rPr>
          <w:rFonts w:ascii="Times New Roman" w:eastAsia="Calibri" w:hAnsi="Times New Roman" w:cs="Times New Roman"/>
          <w:bCs/>
          <w:iCs/>
          <w:spacing w:val="-3"/>
          <w:sz w:val="24"/>
          <w:szCs w:val="24"/>
          <w:shd w:val="clear" w:color="auto" w:fill="FFFFFF"/>
        </w:rPr>
        <w:t>редакцией А.Т. Смирнова - М.: Просвещение, 201</w:t>
      </w:r>
      <w:r w:rsidR="00B66A4A" w:rsidRPr="00652A52">
        <w:rPr>
          <w:rFonts w:ascii="Times New Roman" w:eastAsia="Calibri" w:hAnsi="Times New Roman" w:cs="Times New Roman"/>
          <w:bCs/>
          <w:iCs/>
          <w:spacing w:val="-3"/>
          <w:sz w:val="24"/>
          <w:szCs w:val="24"/>
          <w:shd w:val="clear" w:color="auto" w:fill="FFFFFF"/>
        </w:rPr>
        <w:t>6</w:t>
      </w:r>
      <w:r w:rsidRPr="00652A52">
        <w:rPr>
          <w:rFonts w:ascii="Times New Roman" w:eastAsia="Calibri" w:hAnsi="Times New Roman" w:cs="Times New Roman"/>
          <w:bCs/>
          <w:iCs/>
          <w:spacing w:val="-3"/>
          <w:sz w:val="24"/>
          <w:szCs w:val="24"/>
          <w:shd w:val="clear" w:color="auto" w:fill="FFFFFF"/>
        </w:rPr>
        <w:t>г.).</w:t>
      </w:r>
      <w:proofErr w:type="gramEnd"/>
    </w:p>
    <w:p w:rsidR="00FA3DCD" w:rsidRPr="00652A52" w:rsidRDefault="00FA3DCD" w:rsidP="00FA3DCD">
      <w:pPr>
        <w:widowControl w:val="0"/>
        <w:tabs>
          <w:tab w:val="left" w:pos="770"/>
        </w:tabs>
        <w:spacing w:after="0" w:line="240" w:lineRule="auto"/>
        <w:ind w:left="420"/>
        <w:contextualSpacing/>
        <w:jc w:val="both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</w:pPr>
    </w:p>
    <w:p w:rsidR="00FA3DCD" w:rsidRPr="00652A52" w:rsidRDefault="00FA3DCD" w:rsidP="00FA3D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</w:pPr>
    </w:p>
    <w:p w:rsidR="00FA3DCD" w:rsidRPr="00652A52" w:rsidRDefault="00FA3DCD" w:rsidP="00652A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1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</w:t>
      </w:r>
    </w:p>
    <w:p w:rsidR="00FA3DCD" w:rsidRPr="00652A52" w:rsidRDefault="00FA3DCD" w:rsidP="00FA3DCD">
      <w:pPr>
        <w:keepNext/>
        <w:suppressAutoHyphens/>
        <w:autoSpaceDN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652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Планируемые результаты</w:t>
      </w:r>
    </w:p>
    <w:p w:rsidR="00FA3DCD" w:rsidRPr="00652A52" w:rsidRDefault="00FA3DCD" w:rsidP="00FA3DC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2A52">
        <w:rPr>
          <w:rFonts w:ascii="Times New Roman" w:eastAsia="Calibri" w:hAnsi="Times New Roman" w:cs="Times New Roman"/>
          <w:b/>
          <w:sz w:val="24"/>
          <w:szCs w:val="24"/>
        </w:rPr>
        <w:t>Личностные результаты:</w:t>
      </w:r>
    </w:p>
    <w:p w:rsidR="00FA3DCD" w:rsidRPr="00652A52" w:rsidRDefault="00FA3DCD" w:rsidP="00FA3DCD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2A52">
        <w:rPr>
          <w:rFonts w:ascii="Times New Roman" w:eastAsia="Calibri" w:hAnsi="Times New Roman" w:cs="Times New Roman"/>
          <w:sz w:val="24"/>
          <w:szCs w:val="24"/>
        </w:rPr>
        <w:t>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FA3DCD" w:rsidRPr="00652A52" w:rsidRDefault="00FA3DCD" w:rsidP="00FA3DCD">
      <w:pPr>
        <w:numPr>
          <w:ilvl w:val="0"/>
          <w:numId w:val="13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2A52">
        <w:rPr>
          <w:rFonts w:ascii="Times New Roman" w:eastAsia="Calibri" w:hAnsi="Times New Roman" w:cs="Times New Roman"/>
          <w:sz w:val="24"/>
          <w:szCs w:val="24"/>
        </w:rPr>
        <w:t xml:space="preserve">формирование понимания ценности здорового и безопасного образа жизни; </w:t>
      </w:r>
    </w:p>
    <w:p w:rsidR="00FA3DCD" w:rsidRPr="00652A52" w:rsidRDefault="00FA3DCD" w:rsidP="00FA3DCD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2A52">
        <w:rPr>
          <w:rFonts w:ascii="Times New Roman" w:eastAsia="Calibri" w:hAnsi="Times New Roman" w:cs="Times New Roman"/>
          <w:sz w:val="24"/>
          <w:szCs w:val="24"/>
        </w:rPr>
        <w:t xml:space="preserve">          усвоение гуманистических, демократических и традиционных ценностей  </w:t>
      </w:r>
    </w:p>
    <w:p w:rsidR="00FA3DCD" w:rsidRPr="00652A52" w:rsidRDefault="00FA3DCD" w:rsidP="00FA3DCD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2A52">
        <w:rPr>
          <w:rFonts w:ascii="Times New Roman" w:eastAsia="Calibri" w:hAnsi="Times New Roman" w:cs="Times New Roman"/>
          <w:sz w:val="24"/>
          <w:szCs w:val="24"/>
        </w:rPr>
        <w:t xml:space="preserve">          многонационального российского общества; воспитание чувства  </w:t>
      </w:r>
    </w:p>
    <w:p w:rsidR="00FA3DCD" w:rsidRPr="00652A52" w:rsidRDefault="00FA3DCD" w:rsidP="00FA3DCD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2A52">
        <w:rPr>
          <w:rFonts w:ascii="Times New Roman" w:eastAsia="Calibri" w:hAnsi="Times New Roman" w:cs="Times New Roman"/>
          <w:sz w:val="24"/>
          <w:szCs w:val="24"/>
        </w:rPr>
        <w:t xml:space="preserve">          ответственности и долга перед Родиной;</w:t>
      </w:r>
    </w:p>
    <w:p w:rsidR="00FA3DCD" w:rsidRPr="00652A52" w:rsidRDefault="00FA3DCD" w:rsidP="00FA3DCD">
      <w:pPr>
        <w:numPr>
          <w:ilvl w:val="0"/>
          <w:numId w:val="14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2A52">
        <w:rPr>
          <w:rFonts w:ascii="Times New Roman" w:eastAsia="Calibri" w:hAnsi="Times New Roman" w:cs="Times New Roman"/>
          <w:sz w:val="24"/>
          <w:szCs w:val="24"/>
        </w:rPr>
        <w:t>формирование 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интересов;</w:t>
      </w:r>
    </w:p>
    <w:p w:rsidR="00FA3DCD" w:rsidRPr="00652A52" w:rsidRDefault="00FA3DCD" w:rsidP="00FA3DCD">
      <w:pPr>
        <w:numPr>
          <w:ilvl w:val="0"/>
          <w:numId w:val="14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2A52">
        <w:rPr>
          <w:rFonts w:ascii="Times New Roman" w:eastAsia="Calibri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B0720D" w:rsidRPr="00652A52" w:rsidRDefault="00FA3DCD" w:rsidP="00206461">
      <w:pPr>
        <w:numPr>
          <w:ilvl w:val="0"/>
          <w:numId w:val="14"/>
        </w:numPr>
        <w:shd w:val="clear" w:color="auto" w:fill="FFFFFF"/>
        <w:spacing w:after="0" w:line="240" w:lineRule="auto"/>
        <w:ind w:left="426" w:hanging="6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2A52">
        <w:rPr>
          <w:rFonts w:ascii="Times New Roman" w:eastAsia="Calibri" w:hAnsi="Times New Roman" w:cs="Times New Roman"/>
          <w:sz w:val="24"/>
          <w:szCs w:val="24"/>
        </w:rPr>
        <w:t xml:space="preserve">формирование готовности и способности вести диалог с другими людьми и </w:t>
      </w:r>
      <w:r w:rsidR="00B0720D" w:rsidRPr="00652A52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FA3DCD" w:rsidRPr="00652A52" w:rsidRDefault="00B0720D" w:rsidP="00B0720D">
      <w:pPr>
        <w:shd w:val="clear" w:color="auto" w:fill="FFFFFF"/>
        <w:spacing w:after="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2A52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FA3DCD" w:rsidRPr="00652A52">
        <w:rPr>
          <w:rFonts w:ascii="Times New Roman" w:eastAsia="Calibri" w:hAnsi="Times New Roman" w:cs="Times New Roman"/>
          <w:sz w:val="24"/>
          <w:szCs w:val="24"/>
        </w:rPr>
        <w:t>достигать в нём взаимопонимания;</w:t>
      </w:r>
      <w:r w:rsidR="00DB3D75" w:rsidRPr="00652A5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A3DCD" w:rsidRPr="00652A52">
        <w:rPr>
          <w:rFonts w:ascii="Times New Roman" w:eastAsia="Calibri" w:hAnsi="Times New Roman" w:cs="Times New Roman"/>
          <w:sz w:val="24"/>
          <w:szCs w:val="24"/>
        </w:rPr>
        <w:t>освоение социальных норм, правил пов</w:t>
      </w:r>
      <w:r w:rsidR="00DB3D75" w:rsidRPr="00652A52">
        <w:rPr>
          <w:rFonts w:ascii="Times New Roman" w:eastAsia="Calibri" w:hAnsi="Times New Roman" w:cs="Times New Roman"/>
          <w:sz w:val="24"/>
          <w:szCs w:val="24"/>
        </w:rPr>
        <w:t xml:space="preserve">едения, ролей и форм социальной жизни </w:t>
      </w:r>
      <w:r w:rsidR="00FA3DCD" w:rsidRPr="00652A52">
        <w:rPr>
          <w:rFonts w:ascii="Times New Roman" w:eastAsia="Calibri" w:hAnsi="Times New Roman" w:cs="Times New Roman"/>
          <w:sz w:val="24"/>
          <w:szCs w:val="24"/>
        </w:rPr>
        <w:t>в группах и сообществах, включая взрослые и социальные сообщества;</w:t>
      </w:r>
    </w:p>
    <w:p w:rsidR="00FA3DCD" w:rsidRPr="00652A52" w:rsidRDefault="00FA3DCD" w:rsidP="00FA3DCD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2A52">
        <w:rPr>
          <w:rFonts w:ascii="Times New Roman" w:eastAsia="Calibri" w:hAnsi="Times New Roman" w:cs="Times New Roman"/>
          <w:sz w:val="24"/>
          <w:szCs w:val="24"/>
        </w:rPr>
        <w:t>развитие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FA3DCD" w:rsidRPr="00652A52" w:rsidRDefault="00FA3DCD" w:rsidP="00FA3DCD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2A52">
        <w:rPr>
          <w:rFonts w:ascii="Times New Roman" w:eastAsia="Calibri" w:hAnsi="Times New Roman" w:cs="Times New Roman"/>
          <w:sz w:val="24"/>
          <w:szCs w:val="24"/>
        </w:rPr>
        <w:lastRenderedPageBreak/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FA3DCD" w:rsidRPr="00652A52" w:rsidRDefault="00FA3DCD" w:rsidP="00FA3DCD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2A52">
        <w:rPr>
          <w:rFonts w:ascii="Times New Roman" w:eastAsia="Calibri" w:hAnsi="Times New Roman" w:cs="Times New Roman"/>
          <w:sz w:val="24"/>
          <w:szCs w:val="24"/>
        </w:rPr>
        <w:t>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FA3DCD" w:rsidRPr="00652A52" w:rsidRDefault="00FA3DCD" w:rsidP="00FA3DCD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2A52">
        <w:rPr>
          <w:rFonts w:ascii="Times New Roman" w:eastAsia="Calibri" w:hAnsi="Times New Roman" w:cs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FA3DCD" w:rsidRPr="00652A52" w:rsidRDefault="00FA3DCD" w:rsidP="00FA3DCD">
      <w:pPr>
        <w:numPr>
          <w:ilvl w:val="0"/>
          <w:numId w:val="1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2A52">
        <w:rPr>
          <w:rFonts w:ascii="Times New Roman" w:eastAsia="Calibri" w:hAnsi="Times New Roman" w:cs="Times New Roman"/>
          <w:sz w:val="24"/>
          <w:szCs w:val="24"/>
        </w:rPr>
        <w:t xml:space="preserve">формирование </w:t>
      </w:r>
      <w:proofErr w:type="spellStart"/>
      <w:r w:rsidRPr="00652A52">
        <w:rPr>
          <w:rFonts w:ascii="Times New Roman" w:eastAsia="Calibri" w:hAnsi="Times New Roman" w:cs="Times New Roman"/>
          <w:sz w:val="24"/>
          <w:szCs w:val="24"/>
        </w:rPr>
        <w:t>антиэкстремистского</w:t>
      </w:r>
      <w:proofErr w:type="spellEnd"/>
      <w:r w:rsidRPr="00652A52">
        <w:rPr>
          <w:rFonts w:ascii="Times New Roman" w:eastAsia="Calibri" w:hAnsi="Times New Roman" w:cs="Times New Roman"/>
          <w:sz w:val="24"/>
          <w:szCs w:val="24"/>
        </w:rPr>
        <w:t xml:space="preserve"> мышления и антитеррористического поведения, потребностей соблюдать нормы здорового образа жизни, осознанно выполнять правила безопасности жизнедеятельности.</w:t>
      </w:r>
    </w:p>
    <w:p w:rsidR="00FA3DCD" w:rsidRPr="00652A52" w:rsidRDefault="00FA3DCD" w:rsidP="009F7DB1">
      <w:pPr>
        <w:shd w:val="clear" w:color="auto" w:fill="FFFFFF"/>
        <w:spacing w:after="0" w:line="240" w:lineRule="auto"/>
        <w:ind w:left="-567" w:firstLine="56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52A52">
        <w:rPr>
          <w:rFonts w:ascii="Times New Roman" w:eastAsia="Calibri" w:hAnsi="Times New Roman" w:cs="Times New Roman"/>
          <w:b/>
          <w:sz w:val="24"/>
          <w:szCs w:val="24"/>
        </w:rPr>
        <w:t xml:space="preserve">           </w:t>
      </w:r>
      <w:proofErr w:type="spellStart"/>
      <w:r w:rsidRPr="00652A52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652A52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результаты:</w:t>
      </w:r>
    </w:p>
    <w:p w:rsidR="00FA3DCD" w:rsidRPr="00652A52" w:rsidRDefault="00FA3DCD" w:rsidP="00FA3DCD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2A52">
        <w:rPr>
          <w:rFonts w:ascii="Times New Roman" w:eastAsia="Calibri" w:hAnsi="Times New Roman" w:cs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A3DCD" w:rsidRPr="00652A52" w:rsidRDefault="00FA3DCD" w:rsidP="00FA3DCD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2A52">
        <w:rPr>
          <w:rFonts w:ascii="Times New Roman" w:eastAsia="Calibri" w:hAnsi="Times New Roman" w:cs="Times New Roman"/>
          <w:sz w:val="24"/>
          <w:szCs w:val="24"/>
        </w:rPr>
        <w:t>умение самостоятельно планировать пути достижения целей защищённости, в том числе альтернативные осознанно выбирать наиболее эффективные способы решения учебных и познавательных задач;</w:t>
      </w:r>
    </w:p>
    <w:p w:rsidR="00FA3DCD" w:rsidRPr="00652A52" w:rsidRDefault="00FA3DCD" w:rsidP="00FA3DCD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2A52">
        <w:rPr>
          <w:rFonts w:ascii="Times New Roman" w:eastAsia="Calibri" w:hAnsi="Times New Roman" w:cs="Times New Roman"/>
          <w:sz w:val="24"/>
          <w:szCs w:val="24"/>
        </w:rPr>
        <w:t>умение соотносить свои действия с планируемыми результатами курса, осуществлять контроль своей деятельности в процессе достижения результата, определять способы действий в опасных и чрезвычайных ситуациях в рамках, предложенных условий и требований, корректировать свои действия в соответствии с изменяющейся ситуацией;</w:t>
      </w:r>
    </w:p>
    <w:p w:rsidR="00FA3DCD" w:rsidRPr="00652A52" w:rsidRDefault="00FA3DCD" w:rsidP="00FA3DCD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2A52">
        <w:rPr>
          <w:rFonts w:ascii="Times New Roman" w:eastAsia="Calibri" w:hAnsi="Times New Roman" w:cs="Times New Roman"/>
          <w:sz w:val="24"/>
          <w:szCs w:val="24"/>
        </w:rPr>
        <w:t>умение оценивать правильность выполнения учебной задачи в области безопасности жизнедеятельности, собственные возможности её решения;</w:t>
      </w:r>
    </w:p>
    <w:p w:rsidR="00FA3DCD" w:rsidRPr="00652A52" w:rsidRDefault="00FA3DCD" w:rsidP="00FA3DCD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2A52">
        <w:rPr>
          <w:rFonts w:ascii="Times New Roman" w:eastAsia="Calibri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A3DCD" w:rsidRPr="00652A52" w:rsidRDefault="00FA3DCD" w:rsidP="00FA3DCD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2A52">
        <w:rPr>
          <w:rFonts w:ascii="Times New Roman" w:eastAsia="Calibri" w:hAnsi="Times New Roman" w:cs="Times New Roman"/>
          <w:sz w:val="24"/>
          <w:szCs w:val="24"/>
        </w:rPr>
        <w:t xml:space="preserve">умение определять понятия, создавать обобщения, устанавливать аналоги, классифицировать, самостоятельно выбирать основания и критерии (например, для классификации опасных и чрезвычайных ситуаций, видов террористической и экстремистской деятельности), устанавливать причинно-следственные связи, строить </w:t>
      </w:r>
      <w:proofErr w:type="gramStart"/>
      <w:r w:rsidRPr="00652A52">
        <w:rPr>
          <w:rFonts w:ascii="Times New Roman" w:eastAsia="Calibri" w:hAnsi="Times New Roman" w:cs="Times New Roman"/>
          <w:sz w:val="24"/>
          <w:szCs w:val="24"/>
        </w:rPr>
        <w:t>логическое рассуждение</w:t>
      </w:r>
      <w:proofErr w:type="gramEnd"/>
      <w:r w:rsidRPr="00652A52">
        <w:rPr>
          <w:rFonts w:ascii="Times New Roman" w:eastAsia="Calibri" w:hAnsi="Times New Roman" w:cs="Times New Roman"/>
          <w:sz w:val="24"/>
          <w:szCs w:val="24"/>
        </w:rPr>
        <w:t>, умозаключение (индуктивное, дедуктивное и по аналогии) и делать выводы;</w:t>
      </w:r>
    </w:p>
    <w:p w:rsidR="00FA3DCD" w:rsidRPr="00652A52" w:rsidRDefault="00FA3DCD" w:rsidP="00FA3DCD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2A52">
        <w:rPr>
          <w:rFonts w:ascii="Times New Roman" w:eastAsia="Calibri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задач:</w:t>
      </w:r>
    </w:p>
    <w:p w:rsidR="00FA3DCD" w:rsidRPr="00652A52" w:rsidRDefault="00FA3DCD" w:rsidP="00FA3DCD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A3DCD" w:rsidRPr="00652A52" w:rsidRDefault="00FA3DCD" w:rsidP="00FA3DCD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2A52">
        <w:rPr>
          <w:rFonts w:ascii="Times New Roman" w:eastAsia="Calibri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FA3DCD" w:rsidRPr="00652A52" w:rsidRDefault="00FA3DCD" w:rsidP="00FA3DCD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2A52">
        <w:rPr>
          <w:rFonts w:ascii="Times New Roman" w:eastAsia="Calibri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технологий;</w:t>
      </w:r>
    </w:p>
    <w:p w:rsidR="00FA3DCD" w:rsidRPr="00652A52" w:rsidRDefault="00FA3DCD" w:rsidP="00FA3DCD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2A52">
        <w:rPr>
          <w:rFonts w:ascii="Times New Roman" w:eastAsia="Calibri" w:hAnsi="Times New Roman" w:cs="Times New Roman"/>
          <w:sz w:val="24"/>
          <w:szCs w:val="24"/>
        </w:rPr>
        <w:t>освоение приёмов действий в опасных и чрезвычайных ситуациях природного, техногенного и социального характера, в том числе оказание первой помощи пострадавшим;</w:t>
      </w:r>
    </w:p>
    <w:p w:rsidR="00FA3DCD" w:rsidRPr="00652A52" w:rsidRDefault="00FA3DCD" w:rsidP="00FA3DCD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52A52">
        <w:rPr>
          <w:rFonts w:ascii="Times New Roman" w:eastAsia="Calibri" w:hAnsi="Times New Roman" w:cs="Times New Roman"/>
          <w:sz w:val="24"/>
          <w:szCs w:val="24"/>
        </w:rPr>
        <w:t>формирование умений взаимодействовать с окружающими, выполнять различные социальные роли вовремя и при ликвидации последствий чрезвычайных ситуаций.</w:t>
      </w:r>
    </w:p>
    <w:p w:rsidR="00FA3DCD" w:rsidRPr="00652A52" w:rsidRDefault="00FA3DCD" w:rsidP="00FA3DCD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FA3DCD" w:rsidRPr="00652A52" w:rsidRDefault="00FA3DCD" w:rsidP="00FA3DCD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52A52">
        <w:rPr>
          <w:rFonts w:ascii="Times New Roman" w:eastAsia="Calibri" w:hAnsi="Times New Roman" w:cs="Times New Roman"/>
          <w:b/>
          <w:sz w:val="24"/>
          <w:szCs w:val="24"/>
        </w:rPr>
        <w:t xml:space="preserve">        Предметные результаты:</w:t>
      </w:r>
    </w:p>
    <w:p w:rsidR="00950782" w:rsidRPr="00652A52" w:rsidRDefault="003868F2" w:rsidP="00950782">
      <w:pPr>
        <w:pStyle w:val="a5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21821"/>
      <w:bookmarkEnd w:id="0"/>
      <w:r w:rsidRPr="0065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современной культуры безопасности жизнедеятельности </w:t>
      </w:r>
      <w:proofErr w:type="gramStart"/>
      <w:r w:rsidRPr="00652A5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65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0782" w:rsidRPr="0065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3868F2" w:rsidRPr="00652A52" w:rsidRDefault="003868F2" w:rsidP="00950782">
      <w:pPr>
        <w:widowControl w:val="0"/>
        <w:autoSpaceDE w:val="0"/>
        <w:autoSpaceDN w:val="0"/>
        <w:adjustRightInd w:val="0"/>
        <w:spacing w:after="0" w:line="240" w:lineRule="auto"/>
        <w:ind w:left="6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основе понимания необходимости защиты личности, общества и государства </w:t>
      </w:r>
      <w:r w:rsidR="00950782" w:rsidRPr="0065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посредством осознания значимости безопасного поведения в условиях чрезвычайных </w:t>
      </w:r>
      <w:r w:rsidRPr="00652A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ситуаций природного, техногенного и социального характера;</w:t>
      </w:r>
    </w:p>
    <w:p w:rsidR="003868F2" w:rsidRPr="00652A52" w:rsidRDefault="003868F2" w:rsidP="00CB01DA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21822"/>
      <w:bookmarkEnd w:id="1"/>
      <w:r w:rsidRPr="00652A52">
        <w:rPr>
          <w:rFonts w:ascii="Times New Roman" w:eastAsia="Times New Roman" w:hAnsi="Times New Roman" w:cs="Times New Roman"/>
          <w:sz w:val="24"/>
          <w:szCs w:val="24"/>
          <w:lang w:eastAsia="ru-RU"/>
        </w:rPr>
        <w:t>2) формирование убеждения в необходимости безопасного и здорового образа жизни;</w:t>
      </w:r>
    </w:p>
    <w:p w:rsidR="003868F2" w:rsidRPr="00652A52" w:rsidRDefault="003868F2" w:rsidP="00CB01DA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sub_21823"/>
      <w:bookmarkEnd w:id="2"/>
      <w:r w:rsidRPr="00652A52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понимание личной и общественной значимости современной культуры безопасности жизнедеятельности;</w:t>
      </w:r>
    </w:p>
    <w:p w:rsidR="003868F2" w:rsidRPr="00652A52" w:rsidRDefault="003868F2" w:rsidP="00CB01DA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sub_21824"/>
      <w:bookmarkEnd w:id="3"/>
      <w:r w:rsidRPr="00652A52">
        <w:rPr>
          <w:rFonts w:ascii="Times New Roman" w:eastAsia="Times New Roman" w:hAnsi="Times New Roman" w:cs="Times New Roman"/>
          <w:sz w:val="24"/>
          <w:szCs w:val="24"/>
          <w:lang w:eastAsia="ru-RU"/>
        </w:rPr>
        <w:t>4) 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природного, техногенного и социального характера, в том числе от экстремизма и терроризма;</w:t>
      </w:r>
    </w:p>
    <w:p w:rsidR="003868F2" w:rsidRPr="00652A52" w:rsidRDefault="003868F2" w:rsidP="00CB01DA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21825"/>
      <w:bookmarkEnd w:id="4"/>
      <w:r w:rsidRPr="00652A52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понимание необходимости подготовки граждан к защите Отечества;</w:t>
      </w:r>
    </w:p>
    <w:p w:rsidR="003868F2" w:rsidRPr="00652A52" w:rsidRDefault="003868F2" w:rsidP="00CB01DA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21826"/>
      <w:bookmarkEnd w:id="5"/>
      <w:r w:rsidRPr="00652A52">
        <w:rPr>
          <w:rFonts w:ascii="Times New Roman" w:eastAsia="Times New Roman" w:hAnsi="Times New Roman" w:cs="Times New Roman"/>
          <w:sz w:val="24"/>
          <w:szCs w:val="24"/>
          <w:lang w:eastAsia="ru-RU"/>
        </w:rPr>
        <w:t>6) формирование установки на здоровый образ жизни, исключающий употребление алкоголя, наркотиков, курение и нанесение иного вреда здоровью;</w:t>
      </w:r>
    </w:p>
    <w:p w:rsidR="003868F2" w:rsidRPr="00652A52" w:rsidRDefault="003868F2" w:rsidP="00CB01DA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21827"/>
      <w:bookmarkEnd w:id="6"/>
      <w:r w:rsidRPr="0065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формирование </w:t>
      </w:r>
      <w:proofErr w:type="spellStart"/>
      <w:r w:rsidRPr="00652A52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антиэкстремистской</w:t>
      </w:r>
      <w:proofErr w:type="spellEnd"/>
      <w:r w:rsidRPr="00652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антитеррористической личностной позиции;</w:t>
      </w:r>
    </w:p>
    <w:p w:rsidR="003868F2" w:rsidRPr="00652A52" w:rsidRDefault="003868F2" w:rsidP="00CB01DA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21828"/>
      <w:bookmarkEnd w:id="7"/>
      <w:r w:rsidRPr="00652A52">
        <w:rPr>
          <w:rFonts w:ascii="Times New Roman" w:eastAsia="Times New Roman" w:hAnsi="Times New Roman" w:cs="Times New Roman"/>
          <w:sz w:val="24"/>
          <w:szCs w:val="24"/>
          <w:lang w:eastAsia="ru-RU"/>
        </w:rPr>
        <w:t>8) понимание необходимости сохранения природы и окружающей среды для полноценной жизни человека;</w:t>
      </w:r>
    </w:p>
    <w:p w:rsidR="003868F2" w:rsidRPr="00652A52" w:rsidRDefault="003868F2" w:rsidP="00CB01DA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sub_21829"/>
      <w:bookmarkEnd w:id="8"/>
      <w:r w:rsidRPr="00652A52">
        <w:rPr>
          <w:rFonts w:ascii="Times New Roman" w:eastAsia="Times New Roman" w:hAnsi="Times New Roman" w:cs="Times New Roman"/>
          <w:sz w:val="24"/>
          <w:szCs w:val="24"/>
          <w:lang w:eastAsia="ru-RU"/>
        </w:rPr>
        <w:t>9) знание основных опасных и чрезвычайных ситуаций природного, техногенного и социального характера, включая экстремизм и терроризм, и их последствий для личности, общества и государства;</w:t>
      </w:r>
    </w:p>
    <w:p w:rsidR="003868F2" w:rsidRPr="00652A52" w:rsidRDefault="003868F2" w:rsidP="00CB01DA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sub_218210"/>
      <w:bookmarkEnd w:id="9"/>
      <w:r w:rsidRPr="00652A52">
        <w:rPr>
          <w:rFonts w:ascii="Times New Roman" w:eastAsia="Times New Roman" w:hAnsi="Times New Roman" w:cs="Times New Roman"/>
          <w:sz w:val="24"/>
          <w:szCs w:val="24"/>
          <w:lang w:eastAsia="ru-RU"/>
        </w:rPr>
        <w:t>10) знание и умение применять меры безопасности и правила поведения в условиях опасных и чрезвычайных ситуаций;</w:t>
      </w:r>
    </w:p>
    <w:p w:rsidR="003868F2" w:rsidRPr="00652A52" w:rsidRDefault="003868F2" w:rsidP="00CB01DA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sub_218211"/>
      <w:bookmarkEnd w:id="10"/>
      <w:r w:rsidRPr="00652A52">
        <w:rPr>
          <w:rFonts w:ascii="Times New Roman" w:eastAsia="Times New Roman" w:hAnsi="Times New Roman" w:cs="Times New Roman"/>
          <w:sz w:val="24"/>
          <w:szCs w:val="24"/>
          <w:lang w:eastAsia="ru-RU"/>
        </w:rPr>
        <w:t>11) умение оказать первую помощь пострадавшим;</w:t>
      </w:r>
    </w:p>
    <w:p w:rsidR="003868F2" w:rsidRPr="00652A52" w:rsidRDefault="003868F2" w:rsidP="00CB01DA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sub_218212"/>
      <w:bookmarkEnd w:id="11"/>
      <w:r w:rsidRPr="00652A52">
        <w:rPr>
          <w:rFonts w:ascii="Times New Roman" w:eastAsia="Times New Roman" w:hAnsi="Times New Roman" w:cs="Times New Roman"/>
          <w:sz w:val="24"/>
          <w:szCs w:val="24"/>
          <w:lang w:eastAsia="ru-RU"/>
        </w:rPr>
        <w:t>12) 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источников, готовность проявлять предосторожность в ситуациях неопределенности;</w:t>
      </w:r>
    </w:p>
    <w:p w:rsidR="003868F2" w:rsidRPr="00652A52" w:rsidRDefault="003868F2" w:rsidP="00CB01DA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sub_218213"/>
      <w:bookmarkEnd w:id="12"/>
      <w:r w:rsidRPr="00652A52">
        <w:rPr>
          <w:rFonts w:ascii="Times New Roman" w:eastAsia="Times New Roman" w:hAnsi="Times New Roman" w:cs="Times New Roman"/>
          <w:sz w:val="24"/>
          <w:szCs w:val="24"/>
          <w:lang w:eastAsia="ru-RU"/>
        </w:rPr>
        <w:t>13) умение принимать обоснованные решения в конкретной опасной ситуации с учетом реально складывающейся обстановки и индивидуальных возможностей;</w:t>
      </w:r>
    </w:p>
    <w:p w:rsidR="003868F2" w:rsidRPr="00652A52" w:rsidRDefault="003868F2" w:rsidP="00CB01DA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sub_218214"/>
      <w:bookmarkEnd w:id="13"/>
      <w:r w:rsidRPr="00652A52">
        <w:rPr>
          <w:rFonts w:ascii="Times New Roman" w:eastAsia="Times New Roman" w:hAnsi="Times New Roman" w:cs="Times New Roman"/>
          <w:sz w:val="24"/>
          <w:szCs w:val="24"/>
          <w:lang w:eastAsia="ru-RU"/>
        </w:rPr>
        <w:t>14) овладение основами экологического проектирования безопасной жизнедеятельности с учетом природных, техногенных и социальных рисков на территории проживания.</w:t>
      </w:r>
    </w:p>
    <w:bookmarkEnd w:id="14"/>
    <w:p w:rsidR="00F66FA3" w:rsidRPr="00652A52" w:rsidRDefault="00F66FA3" w:rsidP="00CB01DA">
      <w:pPr>
        <w:widowControl w:val="0"/>
        <w:tabs>
          <w:tab w:val="left" w:pos="770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</w:pPr>
    </w:p>
    <w:p w:rsidR="003868F2" w:rsidRPr="00652A52" w:rsidRDefault="003868F2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Выпускник научится:</w:t>
      </w:r>
    </w:p>
    <w:p w:rsidR="003868F2" w:rsidRPr="00652A52" w:rsidRDefault="00CB01DA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и характеризовать условия экологической безопасности;</w:t>
      </w:r>
    </w:p>
    <w:p w:rsidR="009F7DB1" w:rsidRPr="00652A52" w:rsidRDefault="00CB01DA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знания о предельно допустимых концентрациях вредных </w:t>
      </w:r>
    </w:p>
    <w:p w:rsidR="00B0720D" w:rsidRPr="00652A52" w:rsidRDefault="003868F2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веществ </w:t>
      </w:r>
      <w:r w:rsidR="00B0720D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</w:p>
    <w:p w:rsidR="003868F2" w:rsidRPr="00652A52" w:rsidRDefault="003868F2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атмосфере, воде и почве;</w:t>
      </w:r>
    </w:p>
    <w:p w:rsidR="00B0720D" w:rsidRPr="00652A52" w:rsidRDefault="00CB01DA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знания о способах контроля качества окружающей среды и </w:t>
      </w:r>
    </w:p>
    <w:p w:rsidR="00CB01DA" w:rsidRPr="00652A52" w:rsidRDefault="003868F2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продуктов питания с использованием </w:t>
      </w:r>
      <w:r w:rsidR="00CB01DA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3868F2" w:rsidRPr="00652A52" w:rsidRDefault="003868F2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бытовых приборов;</w:t>
      </w:r>
    </w:p>
    <w:p w:rsidR="009F7DB1" w:rsidRPr="00652A52" w:rsidRDefault="00CB01DA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классифицировать и характеризовать причины и последствия </w:t>
      </w:r>
      <w:proofErr w:type="gramStart"/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опасных</w:t>
      </w:r>
      <w:proofErr w:type="gramEnd"/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0720D" w:rsidRPr="00652A52" w:rsidRDefault="003868F2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ситуаций </w:t>
      </w:r>
    </w:p>
    <w:p w:rsidR="00CB01DA" w:rsidRPr="00652A52" w:rsidRDefault="003868F2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использовании </w:t>
      </w:r>
      <w:proofErr w:type="gramStart"/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бытовых</w:t>
      </w:r>
      <w:proofErr w:type="gramEnd"/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868F2" w:rsidRPr="00652A52" w:rsidRDefault="003868F2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приборов контроля качества окружающей среды и продуктов питания;</w:t>
      </w:r>
    </w:p>
    <w:p w:rsidR="00B0720D" w:rsidRPr="00652A52" w:rsidRDefault="00CB01DA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безопасно, использовать бытовые приборы контроля качества </w:t>
      </w:r>
      <w:proofErr w:type="gramStart"/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окружающей</w:t>
      </w:r>
      <w:proofErr w:type="gramEnd"/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868F2" w:rsidRPr="00652A52" w:rsidRDefault="003868F2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среды и продуктов питания;</w:t>
      </w:r>
    </w:p>
    <w:p w:rsidR="003868F2" w:rsidRPr="00652A52" w:rsidRDefault="00CB01DA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 использовать бытовые приборы;</w:t>
      </w:r>
    </w:p>
    <w:p w:rsidR="003868F2" w:rsidRPr="00652A52" w:rsidRDefault="00CB01DA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 использовать средства бытовой химии;</w:t>
      </w:r>
    </w:p>
    <w:p w:rsidR="003868F2" w:rsidRPr="00652A52" w:rsidRDefault="00CB01DA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 использовать средства коммуникации;</w:t>
      </w:r>
    </w:p>
    <w:p w:rsidR="00B0720D" w:rsidRPr="00652A52" w:rsidRDefault="00CB01DA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классифицировать и характеризовать опасные ситуации </w:t>
      </w:r>
      <w:proofErr w:type="gramStart"/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криминогенного</w:t>
      </w:r>
      <w:proofErr w:type="gramEnd"/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868F2" w:rsidRPr="00652A52" w:rsidRDefault="003868F2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характера;</w:t>
      </w:r>
    </w:p>
    <w:p w:rsidR="00B0720D" w:rsidRPr="00652A52" w:rsidRDefault="00CB01DA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предвидеть причины возникновения возможных опасных ситуаций </w:t>
      </w:r>
      <w:r w:rsidR="00B0720D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3868F2" w:rsidRPr="00652A52" w:rsidRDefault="003868F2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криминогенного характера;</w:t>
      </w:r>
    </w:p>
    <w:p w:rsidR="009F7DB1" w:rsidRPr="00652A52" w:rsidRDefault="00CB01DA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безопасно вести и применять способы самозащиты </w:t>
      </w:r>
      <w:proofErr w:type="gramStart"/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криминогенной </w:t>
      </w:r>
    </w:p>
    <w:p w:rsidR="00B0720D" w:rsidRPr="00652A52" w:rsidRDefault="003868F2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ситуации </w:t>
      </w:r>
    </w:p>
    <w:p w:rsidR="003868F2" w:rsidRPr="00652A52" w:rsidRDefault="003868F2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улице;</w:t>
      </w:r>
    </w:p>
    <w:p w:rsidR="009F7DB1" w:rsidRPr="00652A52" w:rsidRDefault="00CB01DA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безопасно вести и применять способы самозащиты </w:t>
      </w:r>
      <w:proofErr w:type="gramStart"/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криминогенной </w:t>
      </w:r>
    </w:p>
    <w:p w:rsidR="00B0720D" w:rsidRPr="00652A52" w:rsidRDefault="003868F2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ситуации </w:t>
      </w:r>
    </w:p>
    <w:p w:rsidR="003868F2" w:rsidRPr="00652A52" w:rsidRDefault="003868F2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подъезде;</w:t>
      </w:r>
    </w:p>
    <w:p w:rsidR="009F7DB1" w:rsidRPr="00652A52" w:rsidRDefault="00CB01DA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безопасно вести и применять способы самозащиты </w:t>
      </w:r>
      <w:proofErr w:type="gramStart"/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криминогенной </w:t>
      </w:r>
    </w:p>
    <w:p w:rsidR="00B0720D" w:rsidRPr="00652A52" w:rsidRDefault="003868F2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ситуации </w:t>
      </w:r>
    </w:p>
    <w:p w:rsidR="003868F2" w:rsidRPr="00652A52" w:rsidRDefault="003868F2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лифте;</w:t>
      </w:r>
    </w:p>
    <w:p w:rsidR="009F7DB1" w:rsidRPr="00652A52" w:rsidRDefault="00CB01DA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безопасно вести и применять способы самозащиты </w:t>
      </w:r>
      <w:proofErr w:type="gramStart"/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криминогенной </w:t>
      </w:r>
    </w:p>
    <w:p w:rsidR="00B0720D" w:rsidRPr="00652A52" w:rsidRDefault="003868F2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ситуации </w:t>
      </w:r>
    </w:p>
    <w:p w:rsidR="003868F2" w:rsidRPr="00652A52" w:rsidRDefault="003868F2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квартире;</w:t>
      </w:r>
    </w:p>
    <w:p w:rsidR="003868F2" w:rsidRPr="00652A52" w:rsidRDefault="00CB01DA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 вести и применять способы самозащиты при карманной краже;</w:t>
      </w:r>
    </w:p>
    <w:p w:rsidR="00B0720D" w:rsidRPr="00652A52" w:rsidRDefault="00CB01DA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безопасно вести и применять способы самозащиты при попытке </w:t>
      </w:r>
    </w:p>
    <w:p w:rsidR="003868F2" w:rsidRPr="00652A52" w:rsidRDefault="003868F2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мошенничества;</w:t>
      </w:r>
    </w:p>
    <w:p w:rsidR="003868F2" w:rsidRPr="00652A52" w:rsidRDefault="00CB01DA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оценивать ситуацию дорожного движения;</w:t>
      </w:r>
    </w:p>
    <w:p w:rsidR="003868F2" w:rsidRPr="00652A52" w:rsidRDefault="00CB01DA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оценивать ситуацию и безопасно действовать при пожаре;</w:t>
      </w:r>
    </w:p>
    <w:p w:rsidR="003868F2" w:rsidRPr="00652A52" w:rsidRDefault="00CB01DA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 использовать средства индивидуальной защиты при пожаре;</w:t>
      </w:r>
    </w:p>
    <w:p w:rsidR="003868F2" w:rsidRPr="00652A52" w:rsidRDefault="00CB01DA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 применять первичные средства пожаротушения;</w:t>
      </w:r>
    </w:p>
    <w:p w:rsidR="003868F2" w:rsidRPr="00652A52" w:rsidRDefault="00CB01DA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безопасности дорожного движения пешехода;</w:t>
      </w:r>
    </w:p>
    <w:p w:rsidR="003868F2" w:rsidRPr="00652A52" w:rsidRDefault="00CB01DA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безопасности дорожного движения велосипедиста;</w:t>
      </w:r>
    </w:p>
    <w:p w:rsidR="00B0720D" w:rsidRPr="00652A52" w:rsidRDefault="00CB01DA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правила безопасности дорожного движения пассажира </w:t>
      </w:r>
    </w:p>
    <w:p w:rsidR="003868F2" w:rsidRPr="00652A52" w:rsidRDefault="003868F2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транспортного средства;</w:t>
      </w:r>
    </w:p>
    <w:p w:rsidR="009F7DB1" w:rsidRPr="00652A52" w:rsidRDefault="00CB01DA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классифицировать и характеризовать причины и последствия </w:t>
      </w:r>
      <w:proofErr w:type="gramStart"/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опасных</w:t>
      </w:r>
      <w:proofErr w:type="gramEnd"/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0720D" w:rsidRPr="00652A52" w:rsidRDefault="003868F2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ситуаций </w:t>
      </w:r>
    </w:p>
    <w:p w:rsidR="003868F2" w:rsidRPr="00652A52" w:rsidRDefault="003868F2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воде;</w:t>
      </w:r>
    </w:p>
    <w:p w:rsidR="003868F2" w:rsidRPr="00652A52" w:rsidRDefault="00CB01DA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оценивать ситуацию и безопасно вести у воды и на воде;</w:t>
      </w:r>
    </w:p>
    <w:p w:rsidR="003868F2" w:rsidRPr="00652A52" w:rsidRDefault="00CB01DA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средства и способы само- и взаимопомощи на воде;</w:t>
      </w:r>
    </w:p>
    <w:p w:rsidR="009F7DB1" w:rsidRPr="00652A52" w:rsidRDefault="00CB01DA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классифицировать и характеризовать причины и последствия </w:t>
      </w:r>
      <w:proofErr w:type="gramStart"/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опасных</w:t>
      </w:r>
      <w:proofErr w:type="gramEnd"/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F7DB1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B0720D" w:rsidRPr="00652A52" w:rsidRDefault="003868F2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ситуаций </w:t>
      </w:r>
    </w:p>
    <w:p w:rsidR="003868F2" w:rsidRPr="00652A52" w:rsidRDefault="003868F2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туристических походах;</w:t>
      </w:r>
    </w:p>
    <w:p w:rsidR="003868F2" w:rsidRPr="00652A52" w:rsidRDefault="00CB01DA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готовиться к туристическим походам;</w:t>
      </w:r>
    </w:p>
    <w:p w:rsidR="003868F2" w:rsidRPr="00652A52" w:rsidRDefault="00CB01DA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оценивать ситуацию и безопасно вести в туристических походах;</w:t>
      </w:r>
    </w:p>
    <w:p w:rsidR="003868F2" w:rsidRPr="00652A52" w:rsidRDefault="00CB01DA" w:rsidP="003868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оценивать ситуацию и ориентироваться на местности;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добывать и поддерживать огонь в автономных условиях;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добывать и очищать воду в автономных условиях;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510696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добывать и готовить пищу в автономных 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условиях; сооружать (обустраивать) временное жилище в </w:t>
      </w:r>
      <w:r w:rsidR="00510696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автономных условиях;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подавать сигналы бедствия и отвечать на них;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причины и последствия чрезвычайных ситуаций природного характера для личности, общества и государства;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предвидеть опасности и правильно действовать в случае чрезвычайных ситуаций природного характера;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мероприятия по защите населения от чрезвычайных ситуаций природного характера;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безопасно использовать средства индивидуальной защиты; 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причины и последствия чрезвычайных ситуаций техногенного характера для личности, общества и государства;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предвидеть опасности и правильно действовать в чрезвычайных ситуациях техногенного характера;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мероприятия по защите населения от чрезвычайных ситуаций техногенного характера;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 действовать по сигналу «Внимание всем!»;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 использовать средства индивидуальной и коллективной защиты;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комплектовать минимально необходимый набор вещей (документов, продуктов) в случае эвакуации;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и характеризовать явления терроризма, экстремизма, наркотизма и последствия данных явлений для личности, общества и государства;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мероприятия по защите населения от терроризма, экстремизма, наркотизма;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оценивать ситуацию и безопасно действовать при обнаружении неизвестного предмета, возможной угрозе взрыва (при взрыве) взрывного устройства;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оценивать ситуацию и безопасно действовать при похищении или захвате в заложники (попытки похищения) и при проведении мероприятий по освобождению заложников;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и характеризовать основные положения законодательных актов, регламентирующих ответственность несовершеннолетних за правонарушения;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и характеризовать опасные ситуации в местах большого скопления людей;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предвидеть причины возникновения возможных опасных ситуаций в местах большого скопления людей;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оценивать ситуацию и безопасно действовать в местах массового скопления людей;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оповещать (вызывать) экстренные службы при чрезвычайной ситуации;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безопасный и здоровый образ жизни, его составляющие и значение для личности, общества и государства;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мероприятия и факторы, укрепляющие и разрушающие здоровье;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профилактические мероприятия по сохранению и укреплению своего здоровья;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оценивать нагрузку и профилактические занятия по укреплению здоровья; планировать распорядок дня с учетом нагрузок;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мероприятия и факторы, потенциально опасные для здоровья;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 использовать ресурсы интернета;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состояние своего здоровья;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состояния оказания неотложной помощи;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алгоритм действий по оказанию первой помощи;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средства оказания первой помощи;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 первую помощь при наружном и внутреннем кровотечении;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извлекать инородное тело из верхних дыхательных путей;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 первую помощь при ушибах;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 первую помощь при растяжениях;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 первую помощь при вывихах;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 первую помощь при переломах;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 первую помощь при ожогах;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 первую помощь при отморожениях и общем переохлаждении;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 первую помощь при отравлениях;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 первую помощь при тепловом (солнечном) ударе;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 первую помощь при укусе насекомых и змей.</w:t>
      </w:r>
    </w:p>
    <w:p w:rsidR="003868F2" w:rsidRPr="00652A52" w:rsidRDefault="00510696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безопасно использовать средства индивидуальной защиты велосипедиста; 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классифицировать и характеризовать причины и последствия опасных ситуаций в туристических поездках; 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готовиться к туристическим поездкам;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адекватно оценивать ситуацию и безопасно вести в туристических поездках; 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анализировать последствия возможных опасных ситуаций в местах большого скопления людей; 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анализировать последствия возможных опасных ситуаций криминогенного характера; 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 вести и применять права покупателя;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последствия проявления терроризма, экстремизма, наркотизма;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предвидеть пути и средства возможного вовлечения в террористическую, экстремистскую и наркотическую </w:t>
      </w:r>
      <w:r w:rsidR="00510696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7C439A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деятельность; анализировать влияние вредных привычек и факторов и на состояние своего здоровья; 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характеризовать роль семьи в жизни личности и общества и ее влияние на здоровье человека; 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классифицировать и характеризовать основные положения законодательных актов, регулирующих права и обязанности супругов, и защищающих права ребенка; 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основные правовые аспекты оказания первой помощи;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оказывать первую помощь при не инфекционных заболеваниях; 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оказывать первую помощь при инфекционных заболеваниях; 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 первую помощь при остановке сердечной деятельности;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оказывать первую помощь при коме; 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оказывать первую помощь при поражении электрическим током; 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для решения коммуникативных задач в области безопасности жизнедеятельности различные источники информации, включая Интернет-ресурсы и другие базы данных; 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усваивать приемы действий в различных опасных и чрезвычайных ситуациях; 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исследовать различные ситуации в повседневной жизнедеятельности, опасные и чрезвычайные ситуации, выдвигать предположения и проводить несложные эксперименты для доказательства предположений обеспечения личной безопасности; </w:t>
      </w:r>
    </w:p>
    <w:p w:rsidR="003868F2" w:rsidRPr="00652A52" w:rsidRDefault="00CB01DA" w:rsidP="00CB01D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="003868F2" w:rsidRPr="00652A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 решать моделируемые ситуации и практические задачи в области безопасности жизнедеятельности.</w:t>
      </w:r>
    </w:p>
    <w:p w:rsidR="00950782" w:rsidRPr="00652A52" w:rsidRDefault="00B0720D" w:rsidP="0095078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2A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</w:t>
      </w:r>
      <w:r w:rsidR="00950782" w:rsidRPr="00652A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АЗДЕЛ </w:t>
      </w:r>
      <w:r w:rsidR="00950782" w:rsidRPr="00652A52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</w:t>
      </w:r>
      <w:r w:rsidR="00950782" w:rsidRPr="00652A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3868F2" w:rsidRPr="00652A52" w:rsidRDefault="003868F2" w:rsidP="0095078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2A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Содержание </w:t>
      </w:r>
      <w:r w:rsidR="00950782" w:rsidRPr="00652A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учебного </w:t>
      </w:r>
      <w:r w:rsidRPr="00652A5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курса </w:t>
      </w:r>
    </w:p>
    <w:p w:rsidR="003868F2" w:rsidRPr="00652A52" w:rsidRDefault="003868F2" w:rsidP="00950782">
      <w:pPr>
        <w:tabs>
          <w:tab w:val="left" w:pos="0"/>
        </w:tabs>
        <w:spacing w:after="0" w:line="240" w:lineRule="auto"/>
        <w:ind w:left="-1134" w:firstLine="113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52A52">
        <w:rPr>
          <w:rFonts w:ascii="Times New Roman" w:eastAsia="Times New Roman" w:hAnsi="Times New Roman" w:cs="Times New Roman"/>
          <w:b/>
          <w:bCs/>
          <w:sz w:val="24"/>
          <w:szCs w:val="24"/>
        </w:rPr>
        <w:t>МОДУЛЬ I. Основы безопасности личности, общества и государства</w:t>
      </w:r>
    </w:p>
    <w:p w:rsidR="0036326A" w:rsidRPr="0036326A" w:rsidRDefault="0036326A" w:rsidP="0036326A">
      <w:p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/>
          <w:bCs/>
          <w:iCs/>
          <w:sz w:val="28"/>
          <w:szCs w:val="28"/>
        </w:rPr>
      </w:pPr>
      <w:r w:rsidRPr="0036326A">
        <w:rPr>
          <w:rFonts w:ascii="Times New Roman" w:eastAsia="TimesNewRomanPSMT" w:hAnsi="Times New Roman" w:cs="Times New Roman"/>
          <w:b/>
          <w:bCs/>
          <w:iCs/>
          <w:sz w:val="28"/>
          <w:szCs w:val="28"/>
        </w:rPr>
        <w:t>Основы комплексной безопасности</w:t>
      </w:r>
    </w:p>
    <w:p w:rsidR="0036326A" w:rsidRPr="0036326A" w:rsidRDefault="0036326A" w:rsidP="0036326A">
      <w:p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</w:rPr>
      </w:pPr>
      <w:r w:rsidRPr="0036326A">
        <w:rPr>
          <w:rFonts w:ascii="Times New Roman" w:eastAsia="TimesNewRomanPSMT" w:hAnsi="Times New Roman" w:cs="Times New Roman"/>
          <w:bCs/>
          <w:i/>
          <w:iCs/>
          <w:sz w:val="28"/>
          <w:szCs w:val="28"/>
        </w:rPr>
        <w:t xml:space="preserve">Обеспечение личной безопасности в повседневной жизни. </w:t>
      </w:r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>Пожарная безопасность. Безопасность на дорогах. Безопасность в быту. Безопасность на водоёмах. Экология и безопасность. Опасные ситуации социального характера.</w:t>
      </w:r>
    </w:p>
    <w:p w:rsidR="0036326A" w:rsidRPr="0036326A" w:rsidRDefault="0036326A" w:rsidP="0036326A">
      <w:p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</w:rPr>
      </w:pPr>
      <w:r w:rsidRPr="0036326A">
        <w:rPr>
          <w:rFonts w:ascii="Times New Roman" w:eastAsia="TimesNewRomanPSMT" w:hAnsi="Times New Roman" w:cs="Times New Roman"/>
          <w:bCs/>
          <w:i/>
          <w:iCs/>
          <w:sz w:val="28"/>
          <w:szCs w:val="28"/>
        </w:rPr>
        <w:t xml:space="preserve">Обеспечение безопасности при активном отдыхе в природных условиях. </w:t>
      </w:r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>Подготовка к активному отдыху на природе. Активный отдых на природе и безопасность. Дальний (внутренний) и выездной туризм, меры безопасности. Обеспечение безопасности при автономном существовании человека в природной среде.</w:t>
      </w:r>
    </w:p>
    <w:p w:rsidR="0036326A" w:rsidRPr="0036326A" w:rsidRDefault="0036326A" w:rsidP="0036326A">
      <w:p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</w:rPr>
      </w:pPr>
      <w:r w:rsidRPr="0036326A">
        <w:rPr>
          <w:rFonts w:ascii="Times New Roman" w:eastAsia="TimesNewRomanPSMT" w:hAnsi="Times New Roman" w:cs="Times New Roman"/>
          <w:bCs/>
          <w:i/>
          <w:iCs/>
          <w:sz w:val="28"/>
          <w:szCs w:val="28"/>
        </w:rPr>
        <w:t>Обеспечение личной безопасности при угрозе террористического акта.</w:t>
      </w:r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 xml:space="preserve"> Наиболее опасные террористические акты. Правила поведения при возможной опасности взрыва. Обеспечение безопасности в случае захвата в заложники или похищения.</w:t>
      </w:r>
    </w:p>
    <w:p w:rsidR="0036326A" w:rsidRPr="0036326A" w:rsidRDefault="0036326A" w:rsidP="0036326A">
      <w:p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/>
          <w:iCs/>
          <w:sz w:val="28"/>
          <w:szCs w:val="28"/>
        </w:rPr>
      </w:pPr>
      <w:r w:rsidRPr="0036326A">
        <w:rPr>
          <w:rFonts w:ascii="Times New Roman" w:eastAsia="TimesNewRomanPSMT" w:hAnsi="Times New Roman" w:cs="Times New Roman"/>
          <w:bCs/>
          <w:i/>
          <w:iCs/>
          <w:sz w:val="28"/>
          <w:szCs w:val="28"/>
        </w:rPr>
        <w:t xml:space="preserve">Обеспечение безопасности в чрезвычайных ситуациях природного, техногенного и социального характера. </w:t>
      </w:r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 xml:space="preserve">Чрезвычайные ситуации </w:t>
      </w:r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lastRenderedPageBreak/>
        <w:t>природного характера. Чрезвычайные ситуации техногенного характера. Современный комплекс проблем безопасности социального характера.</w:t>
      </w:r>
    </w:p>
    <w:p w:rsidR="0036326A" w:rsidRPr="0036326A" w:rsidRDefault="0036326A" w:rsidP="0036326A">
      <w:p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/>
          <w:bCs/>
          <w:iCs/>
          <w:sz w:val="28"/>
          <w:szCs w:val="28"/>
        </w:rPr>
      </w:pPr>
      <w:r w:rsidRPr="0036326A">
        <w:rPr>
          <w:rFonts w:ascii="Times New Roman" w:eastAsia="TimesNewRomanPSMT" w:hAnsi="Times New Roman" w:cs="Times New Roman"/>
          <w:b/>
          <w:bCs/>
          <w:iCs/>
          <w:sz w:val="28"/>
          <w:szCs w:val="28"/>
        </w:rPr>
        <w:t>Защита населения Российской Федерации от чрезвычайных ситуаций</w:t>
      </w:r>
    </w:p>
    <w:p w:rsidR="0036326A" w:rsidRPr="0036326A" w:rsidRDefault="0036326A" w:rsidP="0036326A">
      <w:p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</w:rPr>
      </w:pPr>
      <w:r w:rsidRPr="0036326A">
        <w:rPr>
          <w:rFonts w:ascii="Times New Roman" w:eastAsia="TimesNewRomanPSMT" w:hAnsi="Times New Roman" w:cs="Times New Roman"/>
          <w:bCs/>
          <w:i/>
          <w:iCs/>
          <w:sz w:val="28"/>
          <w:szCs w:val="28"/>
        </w:rPr>
        <w:t>Организация защиты населения от чрезвычайных ситуаций.</w:t>
      </w:r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 xml:space="preserve"> Правовые основы обеспечения защиты населения от чрезвычайных ситуаций. Организационные основы по защите населения страны от чрезвычайных ситуаций мирного и военного времени. Основные мероприятия, проводимые в Российской Федерации, по защите населения от чрезвычайных ситуаций.</w:t>
      </w:r>
    </w:p>
    <w:p w:rsidR="0036326A" w:rsidRPr="0036326A" w:rsidRDefault="0036326A" w:rsidP="0036326A">
      <w:p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/>
          <w:bCs/>
          <w:iCs/>
          <w:sz w:val="28"/>
          <w:szCs w:val="28"/>
        </w:rPr>
      </w:pPr>
      <w:r w:rsidRPr="0036326A">
        <w:rPr>
          <w:rFonts w:ascii="Times New Roman" w:eastAsia="TimesNewRomanPSMT" w:hAnsi="Times New Roman" w:cs="Times New Roman"/>
          <w:b/>
          <w:bCs/>
          <w:iCs/>
          <w:sz w:val="28"/>
          <w:szCs w:val="28"/>
        </w:rPr>
        <w:t>Основы противодействия терроризму и экстремизму в Российской Федерации</w:t>
      </w:r>
    </w:p>
    <w:p w:rsidR="0036326A" w:rsidRPr="0036326A" w:rsidRDefault="0036326A" w:rsidP="0036326A">
      <w:p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/>
          <w:iCs/>
          <w:sz w:val="28"/>
          <w:szCs w:val="28"/>
        </w:rPr>
      </w:pPr>
      <w:r w:rsidRPr="0036326A">
        <w:rPr>
          <w:rFonts w:ascii="Times New Roman" w:eastAsia="TimesNewRomanPSMT" w:hAnsi="Times New Roman" w:cs="Times New Roman"/>
          <w:bCs/>
          <w:i/>
          <w:iCs/>
          <w:sz w:val="28"/>
          <w:szCs w:val="28"/>
        </w:rPr>
        <w:t xml:space="preserve">Экстремизм и терроризм </w:t>
      </w:r>
      <w:proofErr w:type="gramStart"/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>—</w:t>
      </w:r>
      <w:r w:rsidRPr="0036326A">
        <w:rPr>
          <w:rFonts w:ascii="Times New Roman" w:eastAsia="TimesNewRomanPSMT" w:hAnsi="Times New Roman" w:cs="Times New Roman"/>
          <w:bCs/>
          <w:i/>
          <w:iCs/>
          <w:sz w:val="28"/>
          <w:szCs w:val="28"/>
        </w:rPr>
        <w:t>ч</w:t>
      </w:r>
      <w:proofErr w:type="gramEnd"/>
      <w:r w:rsidRPr="0036326A">
        <w:rPr>
          <w:rFonts w:ascii="Times New Roman" w:eastAsia="TimesNewRomanPSMT" w:hAnsi="Times New Roman" w:cs="Times New Roman"/>
          <w:bCs/>
          <w:i/>
          <w:iCs/>
          <w:sz w:val="28"/>
          <w:szCs w:val="28"/>
        </w:rPr>
        <w:t xml:space="preserve">резвычайные опасности для общества и государства. </w:t>
      </w:r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>Основные причины возникновения терроризма и экстремизма. Противодействие терроризму в мировом сообществе.</w:t>
      </w:r>
    </w:p>
    <w:p w:rsidR="0036326A" w:rsidRPr="0036326A" w:rsidRDefault="0036326A" w:rsidP="0036326A">
      <w:p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/>
          <w:iCs/>
          <w:sz w:val="28"/>
          <w:szCs w:val="28"/>
        </w:rPr>
      </w:pPr>
      <w:r w:rsidRPr="0036326A">
        <w:rPr>
          <w:rFonts w:ascii="Times New Roman" w:eastAsia="TimesNewRomanPSMT" w:hAnsi="Times New Roman" w:cs="Times New Roman"/>
          <w:bCs/>
          <w:i/>
          <w:iCs/>
          <w:sz w:val="28"/>
          <w:szCs w:val="28"/>
        </w:rPr>
        <w:t xml:space="preserve">Нормативно-правовая база противодействия терроризму, экстремизму и наркотизму в Российской Федерации. </w:t>
      </w:r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 xml:space="preserve">Положения Конституции Российской Федерации. Стратегия национальной безопасности Российской Федерации до 2020 года. Концепция противодействия терроризму в Российской Федерации. Содержание законов Российской Федерации о противодействии терроризму и экстремистской деятельности. Национальный антитеррористический комитет (НАК). Деятельность Федеральной службы Российской Федерации по </w:t>
      </w:r>
      <w:proofErr w:type="gramStart"/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>контролю за</w:t>
      </w:r>
      <w:proofErr w:type="gramEnd"/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 xml:space="preserve"> оборотом по наркотикам (ФСКН России) по остановке развития </w:t>
      </w:r>
      <w:proofErr w:type="spellStart"/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>наркосистемы</w:t>
      </w:r>
      <w:proofErr w:type="spellEnd"/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 xml:space="preserve">, изменению </w:t>
      </w:r>
      <w:proofErr w:type="spellStart"/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>наркоситуации</w:t>
      </w:r>
      <w:proofErr w:type="spellEnd"/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>, ликвидации финансовой базы наркомафии. Профилактика наркозависимости.</w:t>
      </w:r>
    </w:p>
    <w:p w:rsidR="0036326A" w:rsidRPr="0036326A" w:rsidRDefault="0036326A" w:rsidP="0036326A">
      <w:p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/>
          <w:iCs/>
          <w:sz w:val="28"/>
          <w:szCs w:val="28"/>
        </w:rPr>
      </w:pPr>
      <w:r w:rsidRPr="0036326A">
        <w:rPr>
          <w:rFonts w:ascii="Times New Roman" w:eastAsia="TimesNewRomanPSMT" w:hAnsi="Times New Roman" w:cs="Times New Roman"/>
          <w:bCs/>
          <w:i/>
          <w:iCs/>
          <w:sz w:val="28"/>
          <w:szCs w:val="28"/>
        </w:rPr>
        <w:t xml:space="preserve">Организационные основы системы противодействия терроризму и экстремизму в Российской Федерации. </w:t>
      </w:r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 xml:space="preserve">Роль правоохранительных органов и силовых структур в борьбе </w:t>
      </w:r>
      <w:proofErr w:type="spellStart"/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>стерроризмом</w:t>
      </w:r>
      <w:proofErr w:type="spellEnd"/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 xml:space="preserve"> и проявлениями экстремизма. Контртеррористическая операция. Участие Вооружённых сил Российской Федерации в борьбе с терроризмом.</w:t>
      </w:r>
    </w:p>
    <w:p w:rsidR="0036326A" w:rsidRPr="0036326A" w:rsidRDefault="0036326A" w:rsidP="0036326A">
      <w:p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</w:rPr>
      </w:pPr>
      <w:r w:rsidRPr="0036326A">
        <w:rPr>
          <w:rFonts w:ascii="Times New Roman" w:eastAsia="TimesNewRomanPSMT" w:hAnsi="Times New Roman" w:cs="Times New Roman"/>
          <w:bCs/>
          <w:i/>
          <w:iCs/>
          <w:sz w:val="28"/>
          <w:szCs w:val="28"/>
        </w:rPr>
        <w:t>Духовно-нравственные основы противодействия терроризму и экстремизму.</w:t>
      </w:r>
    </w:p>
    <w:p w:rsidR="0036326A" w:rsidRPr="0036326A" w:rsidRDefault="0036326A" w:rsidP="0036326A">
      <w:p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</w:rPr>
      </w:pPr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 xml:space="preserve">Роль нравственной позиции и выработка личных качеств в формировании антитеррористического поведения. </w:t>
      </w:r>
    </w:p>
    <w:p w:rsidR="0036326A" w:rsidRPr="0036326A" w:rsidRDefault="0036326A" w:rsidP="0036326A">
      <w:p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</w:rPr>
      </w:pPr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 xml:space="preserve">Влияние уровня культуры в области безопасности жизнедеятельности на формирование антитеррористического поведения. </w:t>
      </w:r>
    </w:p>
    <w:p w:rsidR="0036326A" w:rsidRPr="0036326A" w:rsidRDefault="0036326A" w:rsidP="0036326A">
      <w:p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</w:rPr>
      </w:pPr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>Профилактика террористической деятельности.</w:t>
      </w:r>
    </w:p>
    <w:p w:rsidR="0036326A" w:rsidRPr="0036326A" w:rsidRDefault="0036326A" w:rsidP="0036326A">
      <w:p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/>
          <w:iCs/>
          <w:sz w:val="28"/>
          <w:szCs w:val="28"/>
        </w:rPr>
      </w:pPr>
      <w:r w:rsidRPr="0036326A">
        <w:rPr>
          <w:rFonts w:ascii="Times New Roman" w:eastAsia="TimesNewRomanPSMT" w:hAnsi="Times New Roman" w:cs="Times New Roman"/>
          <w:bCs/>
          <w:i/>
          <w:iCs/>
          <w:sz w:val="28"/>
          <w:szCs w:val="28"/>
        </w:rPr>
        <w:t xml:space="preserve">Ответственность несовершеннолетних за антиобщественное поведение и за участие в террористической и экстремистской деятельности. </w:t>
      </w:r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 xml:space="preserve">Уголовный кодекс Российской Федерации об ответственности за антиобщественное поведение, участие в </w:t>
      </w:r>
      <w:proofErr w:type="spellStart"/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>террористическойи</w:t>
      </w:r>
      <w:proofErr w:type="spellEnd"/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 xml:space="preserve"> экстремистской деятельности. Наказание за участие в террористической и экстремистской деятельности.</w:t>
      </w:r>
    </w:p>
    <w:p w:rsidR="0036326A" w:rsidRPr="0036326A" w:rsidRDefault="0036326A" w:rsidP="0036326A">
      <w:p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/>
          <w:iCs/>
          <w:sz w:val="28"/>
          <w:szCs w:val="28"/>
        </w:rPr>
      </w:pPr>
      <w:r w:rsidRPr="0036326A">
        <w:rPr>
          <w:rFonts w:ascii="Times New Roman" w:eastAsia="TimesNewRomanPSMT" w:hAnsi="Times New Roman" w:cs="Times New Roman"/>
          <w:bCs/>
          <w:i/>
          <w:iCs/>
          <w:sz w:val="28"/>
          <w:szCs w:val="28"/>
        </w:rPr>
        <w:lastRenderedPageBreak/>
        <w:t xml:space="preserve">Обеспечение личной безопасности при угрозе террористического акта. </w:t>
      </w:r>
    </w:p>
    <w:p w:rsidR="0036326A" w:rsidRPr="0036326A" w:rsidRDefault="0036326A" w:rsidP="0036326A">
      <w:p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</w:rPr>
      </w:pPr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 xml:space="preserve">Взрывы в местах массового скопления людей. </w:t>
      </w:r>
    </w:p>
    <w:p w:rsidR="0036326A" w:rsidRPr="0036326A" w:rsidRDefault="0036326A" w:rsidP="0036326A">
      <w:p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</w:rPr>
      </w:pPr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>Захват воздушных и морских судов, автомашин и других транспортных средств и удерживание в них заложников.</w:t>
      </w:r>
    </w:p>
    <w:p w:rsidR="0036326A" w:rsidRPr="0036326A" w:rsidRDefault="0036326A" w:rsidP="0036326A">
      <w:p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</w:rPr>
      </w:pPr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>Правила поведения при возможной опасности взрыва.</w:t>
      </w:r>
    </w:p>
    <w:p w:rsidR="0036326A" w:rsidRPr="0036326A" w:rsidRDefault="0036326A" w:rsidP="0036326A">
      <w:p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</w:rPr>
      </w:pPr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>Правила безопасного поведения, если взрыв произошёл.</w:t>
      </w:r>
    </w:p>
    <w:p w:rsidR="0036326A" w:rsidRPr="0036326A" w:rsidRDefault="0036326A" w:rsidP="0036326A">
      <w:p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</w:rPr>
      </w:pPr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>Меры безопасности в случае похищения или захвата в заложники.</w:t>
      </w:r>
    </w:p>
    <w:p w:rsidR="0036326A" w:rsidRPr="0036326A" w:rsidRDefault="0036326A" w:rsidP="0036326A">
      <w:p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</w:rPr>
      </w:pPr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>Обеспечение безопасности при захвате самолёта.</w:t>
      </w:r>
    </w:p>
    <w:p w:rsidR="0036326A" w:rsidRPr="0036326A" w:rsidRDefault="0036326A" w:rsidP="0036326A">
      <w:p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</w:rPr>
      </w:pPr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>Правила поведения при перестрелке.</w:t>
      </w:r>
    </w:p>
    <w:p w:rsidR="0036326A" w:rsidRPr="0036326A" w:rsidRDefault="0036326A" w:rsidP="0036326A">
      <w:p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/>
          <w:bCs/>
          <w:i/>
          <w:iCs/>
          <w:sz w:val="28"/>
          <w:szCs w:val="28"/>
        </w:rPr>
      </w:pPr>
      <w:r w:rsidRPr="0036326A">
        <w:rPr>
          <w:rFonts w:ascii="Times New Roman" w:eastAsia="TimesNewRomanPSMT" w:hAnsi="Times New Roman" w:cs="Times New Roman"/>
          <w:b/>
          <w:bCs/>
          <w:i/>
          <w:iCs/>
          <w:sz w:val="28"/>
          <w:szCs w:val="28"/>
        </w:rPr>
        <w:t>Основы медицинских знаний и здорового образа жизни</w:t>
      </w:r>
    </w:p>
    <w:p w:rsidR="0036326A" w:rsidRPr="0036326A" w:rsidRDefault="0036326A" w:rsidP="0036326A">
      <w:p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/>
          <w:bCs/>
          <w:iCs/>
          <w:sz w:val="28"/>
          <w:szCs w:val="28"/>
        </w:rPr>
      </w:pPr>
      <w:r w:rsidRPr="0036326A">
        <w:rPr>
          <w:rFonts w:ascii="Times New Roman" w:eastAsia="TimesNewRomanPSMT" w:hAnsi="Times New Roman" w:cs="Times New Roman"/>
          <w:b/>
          <w:bCs/>
          <w:iCs/>
          <w:sz w:val="28"/>
          <w:szCs w:val="28"/>
        </w:rPr>
        <w:t>Основы здорового образа жизни</w:t>
      </w:r>
    </w:p>
    <w:p w:rsidR="0036326A" w:rsidRPr="0036326A" w:rsidRDefault="0036326A" w:rsidP="0036326A">
      <w:p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</w:rPr>
      </w:pPr>
      <w:r w:rsidRPr="0036326A">
        <w:rPr>
          <w:rFonts w:ascii="Times New Roman" w:eastAsia="TimesNewRomanPSMT" w:hAnsi="Times New Roman" w:cs="Times New Roman"/>
          <w:bCs/>
          <w:i/>
          <w:iCs/>
          <w:sz w:val="28"/>
          <w:szCs w:val="28"/>
        </w:rPr>
        <w:t xml:space="preserve">Здоровый образ жизни и его составляющие. </w:t>
      </w:r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>Основные понятия о здоровье и здоровом образе жизни. Составляющие здорового образа жизни.</w:t>
      </w:r>
    </w:p>
    <w:p w:rsidR="0036326A" w:rsidRPr="0036326A" w:rsidRDefault="0036326A" w:rsidP="0036326A">
      <w:p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</w:rPr>
      </w:pPr>
      <w:r w:rsidRPr="0036326A">
        <w:rPr>
          <w:rFonts w:ascii="Times New Roman" w:eastAsia="TimesNewRomanPSMT" w:hAnsi="Times New Roman" w:cs="Times New Roman"/>
          <w:bCs/>
          <w:i/>
          <w:iCs/>
          <w:sz w:val="28"/>
          <w:szCs w:val="28"/>
        </w:rPr>
        <w:t xml:space="preserve">Факторы, разрушающие здоровье. </w:t>
      </w:r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>Вредные привычки и их влияние на здоровье. Ранние половые связи и их отрицательные последствия для здоровья человека.</w:t>
      </w:r>
    </w:p>
    <w:p w:rsidR="0036326A" w:rsidRPr="0036326A" w:rsidRDefault="0036326A" w:rsidP="0036326A">
      <w:p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</w:rPr>
      </w:pPr>
      <w:r w:rsidRPr="0036326A">
        <w:rPr>
          <w:rFonts w:ascii="Times New Roman" w:eastAsia="TimesNewRomanPSMT" w:hAnsi="Times New Roman" w:cs="Times New Roman"/>
          <w:bCs/>
          <w:i/>
          <w:iCs/>
          <w:sz w:val="28"/>
          <w:szCs w:val="28"/>
        </w:rPr>
        <w:t xml:space="preserve">Правовые аспекты взаимоотношения полов. </w:t>
      </w:r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>Семья в современном обществе.</w:t>
      </w:r>
    </w:p>
    <w:p w:rsidR="0036326A" w:rsidRPr="0036326A" w:rsidRDefault="0036326A" w:rsidP="0036326A">
      <w:p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/>
          <w:bCs/>
          <w:iCs/>
          <w:sz w:val="28"/>
          <w:szCs w:val="28"/>
        </w:rPr>
      </w:pPr>
      <w:r w:rsidRPr="0036326A">
        <w:rPr>
          <w:rFonts w:ascii="Times New Roman" w:eastAsia="TimesNewRomanPSMT" w:hAnsi="Times New Roman" w:cs="Times New Roman"/>
          <w:b/>
          <w:bCs/>
          <w:iCs/>
          <w:sz w:val="28"/>
          <w:szCs w:val="28"/>
        </w:rPr>
        <w:t>Основы медицинских знаний и оказание первой медицинской помощи</w:t>
      </w:r>
    </w:p>
    <w:p w:rsidR="0036326A" w:rsidRPr="0036326A" w:rsidRDefault="0036326A" w:rsidP="0036326A">
      <w:p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</w:rPr>
      </w:pPr>
      <w:r w:rsidRPr="0036326A">
        <w:rPr>
          <w:rFonts w:ascii="Times New Roman" w:eastAsia="TimesNewRomanPSMT" w:hAnsi="Times New Roman" w:cs="Times New Roman"/>
          <w:bCs/>
          <w:i/>
          <w:iCs/>
          <w:sz w:val="28"/>
          <w:szCs w:val="28"/>
        </w:rPr>
        <w:t xml:space="preserve">Оказание первой медицинской помощи. </w:t>
      </w:r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>Первая медицинская помощь и правила её оказания.</w:t>
      </w:r>
    </w:p>
    <w:p w:rsidR="0036326A" w:rsidRPr="0036326A" w:rsidRDefault="0036326A" w:rsidP="0036326A">
      <w:p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</w:rPr>
      </w:pPr>
      <w:r w:rsidRPr="0036326A">
        <w:rPr>
          <w:rFonts w:ascii="Times New Roman" w:eastAsia="TimesNewRomanPSMT" w:hAnsi="Times New Roman" w:cs="Times New Roman"/>
          <w:bCs/>
          <w:i/>
          <w:iCs/>
          <w:sz w:val="28"/>
          <w:szCs w:val="28"/>
        </w:rPr>
        <w:t xml:space="preserve">Первая медицинская помощь при неотложных состояниях. </w:t>
      </w:r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>Правила оказания первой медицинской помощи при неотложных состояниях.</w:t>
      </w:r>
    </w:p>
    <w:p w:rsidR="0036326A" w:rsidRPr="0036326A" w:rsidRDefault="0036326A" w:rsidP="0036326A">
      <w:pPr>
        <w:autoSpaceDE w:val="0"/>
        <w:autoSpaceDN w:val="0"/>
        <w:adjustRightInd w:val="0"/>
        <w:spacing w:after="0" w:line="240" w:lineRule="auto"/>
        <w:ind w:left="851" w:firstLine="708"/>
        <w:jc w:val="both"/>
        <w:rPr>
          <w:rFonts w:ascii="Times New Roman" w:eastAsia="TimesNewRomanPSMT" w:hAnsi="Times New Roman" w:cs="Times New Roman"/>
          <w:bCs/>
          <w:iCs/>
          <w:sz w:val="28"/>
          <w:szCs w:val="28"/>
        </w:rPr>
      </w:pPr>
      <w:r w:rsidRPr="0036326A">
        <w:rPr>
          <w:rFonts w:ascii="Times New Roman" w:eastAsia="TimesNewRomanPSMT" w:hAnsi="Times New Roman" w:cs="Times New Roman"/>
          <w:bCs/>
          <w:i/>
          <w:iCs/>
          <w:sz w:val="28"/>
          <w:szCs w:val="28"/>
        </w:rPr>
        <w:t xml:space="preserve">Первая медицинская помощь при массовых поражениях. </w:t>
      </w:r>
      <w:r w:rsidRPr="0036326A">
        <w:rPr>
          <w:rFonts w:ascii="Times New Roman" w:eastAsia="TimesNewRomanPSMT" w:hAnsi="Times New Roman" w:cs="Times New Roman"/>
          <w:bCs/>
          <w:iCs/>
          <w:sz w:val="28"/>
          <w:szCs w:val="28"/>
        </w:rPr>
        <w:t>Комплекс простейших мероприятий по оказанию первой медицинской помощи при массовых поражениях.</w:t>
      </w:r>
    </w:p>
    <w:p w:rsidR="00950782" w:rsidRPr="00652A52" w:rsidRDefault="00950782" w:rsidP="009507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5" w:name="_GoBack"/>
      <w:bookmarkEnd w:id="15"/>
      <w:r w:rsidRPr="00652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652A52">
        <w:rPr>
          <w:rFonts w:ascii="Times New Roman" w:eastAsia="Times New Roman" w:hAnsi="Times New Roman" w:cs="Times New Roman"/>
          <w:b/>
          <w:sz w:val="24"/>
          <w:szCs w:val="24"/>
          <w:lang w:val="nn-NO" w:eastAsia="ru-RU"/>
        </w:rPr>
        <w:t>III</w:t>
      </w:r>
      <w:r w:rsidRPr="00652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F66FA3" w:rsidRPr="00652A52" w:rsidRDefault="00652A52" w:rsidP="0095078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2A52">
        <w:rPr>
          <w:rFonts w:ascii="Times New Roman" w:hAnsi="Times New Roman"/>
          <w:b/>
          <w:sz w:val="24"/>
          <w:szCs w:val="24"/>
        </w:rPr>
        <w:t>Тематическо</w:t>
      </w:r>
      <w:r w:rsidR="003868F2" w:rsidRPr="00652A52">
        <w:rPr>
          <w:rFonts w:ascii="Times New Roman" w:hAnsi="Times New Roman"/>
          <w:b/>
          <w:sz w:val="24"/>
          <w:szCs w:val="24"/>
        </w:rPr>
        <w:t>е планирование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"/>
        <w:gridCol w:w="8418"/>
        <w:gridCol w:w="992"/>
      </w:tblGrid>
      <w:tr w:rsidR="001366A8" w:rsidRPr="00652A52" w:rsidTr="00B0720D">
        <w:trPr>
          <w:trHeight w:val="392"/>
          <w:jc w:val="center"/>
        </w:trPr>
        <w:tc>
          <w:tcPr>
            <w:tcW w:w="791" w:type="dxa"/>
          </w:tcPr>
          <w:p w:rsidR="00F66FA3" w:rsidRPr="00652A52" w:rsidRDefault="00F66FA3" w:rsidP="001366A8">
            <w:pPr>
              <w:autoSpaceDE w:val="0"/>
              <w:autoSpaceDN w:val="0"/>
              <w:adjustRightInd w:val="0"/>
              <w:spacing w:after="0"/>
              <w:ind w:left="116" w:hanging="116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№ </w:t>
            </w:r>
          </w:p>
        </w:tc>
        <w:tc>
          <w:tcPr>
            <w:tcW w:w="8418" w:type="dxa"/>
          </w:tcPr>
          <w:p w:rsidR="00F66FA3" w:rsidRPr="00652A52" w:rsidRDefault="00F66FA3" w:rsidP="001366A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" w:type="dxa"/>
          </w:tcPr>
          <w:p w:rsidR="00F66FA3" w:rsidRPr="00652A52" w:rsidRDefault="00B0720D" w:rsidP="001366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proofErr w:type="spellStart"/>
            <w:r w:rsidRPr="00652A52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Кол</w:t>
            </w:r>
            <w:proofErr w:type="gramStart"/>
            <w:r w:rsidRPr="00652A52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.ч</w:t>
            </w:r>
            <w:proofErr w:type="spellEnd"/>
            <w:proofErr w:type="gramEnd"/>
          </w:p>
        </w:tc>
      </w:tr>
      <w:tr w:rsidR="001366A8" w:rsidRPr="00652A52" w:rsidTr="00B0720D">
        <w:trPr>
          <w:trHeight w:val="402"/>
          <w:jc w:val="center"/>
        </w:trPr>
        <w:tc>
          <w:tcPr>
            <w:tcW w:w="791" w:type="dxa"/>
          </w:tcPr>
          <w:p w:rsidR="00F66FA3" w:rsidRPr="00652A52" w:rsidRDefault="00F66FA3" w:rsidP="008F0184">
            <w:p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8418" w:type="dxa"/>
          </w:tcPr>
          <w:p w:rsidR="00F66FA3" w:rsidRPr="00652A52" w:rsidRDefault="00F66FA3" w:rsidP="001366A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</w:rPr>
              <w:t>Модуль 1. Основы безопасности личности, общества и государства.</w:t>
            </w:r>
          </w:p>
        </w:tc>
        <w:tc>
          <w:tcPr>
            <w:tcW w:w="992" w:type="dxa"/>
          </w:tcPr>
          <w:p w:rsidR="00F66FA3" w:rsidRPr="00652A52" w:rsidRDefault="00E27ECA" w:rsidP="008F018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23</w:t>
            </w:r>
          </w:p>
        </w:tc>
      </w:tr>
      <w:tr w:rsidR="001366A8" w:rsidRPr="00652A52" w:rsidTr="00B0720D">
        <w:trPr>
          <w:trHeight w:val="397"/>
          <w:jc w:val="center"/>
        </w:trPr>
        <w:tc>
          <w:tcPr>
            <w:tcW w:w="791" w:type="dxa"/>
          </w:tcPr>
          <w:p w:rsidR="00F66FA3" w:rsidRPr="00652A52" w:rsidRDefault="00F66FA3" w:rsidP="008F0184">
            <w:p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8418" w:type="dxa"/>
          </w:tcPr>
          <w:p w:rsidR="00F66FA3" w:rsidRPr="00652A52" w:rsidRDefault="00F66FA3" w:rsidP="001366A8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 Основы комплексной безопасности</w:t>
            </w:r>
          </w:p>
        </w:tc>
        <w:tc>
          <w:tcPr>
            <w:tcW w:w="992" w:type="dxa"/>
          </w:tcPr>
          <w:p w:rsidR="00F66FA3" w:rsidRPr="00652A52" w:rsidRDefault="00E27ECA" w:rsidP="001366A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16</w:t>
            </w:r>
          </w:p>
        </w:tc>
      </w:tr>
      <w:tr w:rsidR="001366A8" w:rsidRPr="00652A52" w:rsidTr="00B0720D">
        <w:trPr>
          <w:trHeight w:val="376"/>
          <w:jc w:val="center"/>
        </w:trPr>
        <w:tc>
          <w:tcPr>
            <w:tcW w:w="791" w:type="dxa"/>
          </w:tcPr>
          <w:p w:rsidR="00F66FA3" w:rsidRPr="00652A52" w:rsidRDefault="00F66FA3" w:rsidP="003868F2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116" w:hanging="116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8418" w:type="dxa"/>
          </w:tcPr>
          <w:p w:rsidR="00F66FA3" w:rsidRPr="00652A52" w:rsidRDefault="00F66FA3" w:rsidP="00B028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Гл.1. </w:t>
            </w:r>
            <w:r w:rsidR="00B0283F"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Пожарная безопасность</w:t>
            </w:r>
          </w:p>
        </w:tc>
        <w:tc>
          <w:tcPr>
            <w:tcW w:w="992" w:type="dxa"/>
          </w:tcPr>
          <w:p w:rsidR="00F66FA3" w:rsidRPr="00652A52" w:rsidRDefault="0063628E" w:rsidP="001366A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3</w:t>
            </w:r>
          </w:p>
        </w:tc>
      </w:tr>
      <w:tr w:rsidR="001366A8" w:rsidRPr="00652A52" w:rsidTr="00B0720D">
        <w:trPr>
          <w:trHeight w:val="330"/>
          <w:jc w:val="center"/>
        </w:trPr>
        <w:tc>
          <w:tcPr>
            <w:tcW w:w="791" w:type="dxa"/>
          </w:tcPr>
          <w:p w:rsidR="00F66FA3" w:rsidRPr="00652A52" w:rsidRDefault="00F66FA3" w:rsidP="003868F2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116" w:hanging="116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8418" w:type="dxa"/>
          </w:tcPr>
          <w:p w:rsidR="00F66FA3" w:rsidRPr="00652A52" w:rsidRDefault="00F66FA3" w:rsidP="001366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Гл.2. </w:t>
            </w:r>
            <w:r w:rsidR="00B0283F"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на дорогах</w:t>
            </w: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F66FA3" w:rsidRPr="00652A52" w:rsidRDefault="0063628E" w:rsidP="001366A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3</w:t>
            </w:r>
          </w:p>
        </w:tc>
      </w:tr>
      <w:tr w:rsidR="001366A8" w:rsidRPr="00652A52" w:rsidTr="00B0720D">
        <w:trPr>
          <w:trHeight w:val="350"/>
          <w:jc w:val="center"/>
        </w:trPr>
        <w:tc>
          <w:tcPr>
            <w:tcW w:w="791" w:type="dxa"/>
          </w:tcPr>
          <w:p w:rsidR="00F66FA3" w:rsidRPr="00652A52" w:rsidRDefault="00F66FA3" w:rsidP="003868F2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116" w:hanging="1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8" w:type="dxa"/>
          </w:tcPr>
          <w:p w:rsidR="00F66FA3" w:rsidRPr="00652A52" w:rsidRDefault="00F66FA3" w:rsidP="001366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>Гл.3.</w:t>
            </w:r>
            <w:r w:rsidR="008F0184"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0283F"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Безопасность на водоемах.</w:t>
            </w:r>
          </w:p>
        </w:tc>
        <w:tc>
          <w:tcPr>
            <w:tcW w:w="992" w:type="dxa"/>
          </w:tcPr>
          <w:p w:rsidR="00F66FA3" w:rsidRPr="00652A52" w:rsidRDefault="00E27ECA" w:rsidP="001366A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366A8" w:rsidRPr="00652A52" w:rsidTr="00B0720D">
        <w:trPr>
          <w:trHeight w:val="348"/>
          <w:jc w:val="center"/>
        </w:trPr>
        <w:tc>
          <w:tcPr>
            <w:tcW w:w="791" w:type="dxa"/>
          </w:tcPr>
          <w:p w:rsidR="00F66FA3" w:rsidRPr="00652A52" w:rsidRDefault="00F66FA3" w:rsidP="003868F2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9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8" w:type="dxa"/>
          </w:tcPr>
          <w:p w:rsidR="00F66FA3" w:rsidRPr="00652A52" w:rsidRDefault="00F66FA3" w:rsidP="00D114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>Гл.</w:t>
            </w:r>
            <w:r w:rsidR="001366A8"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="00B0283F"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 и безопасность</w:t>
            </w:r>
            <w:r w:rsidR="00D114E0"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F66FA3" w:rsidRPr="00652A52" w:rsidRDefault="00E27ECA" w:rsidP="001366A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366A8" w:rsidRPr="00652A52" w:rsidTr="00B0720D">
        <w:trPr>
          <w:trHeight w:val="273"/>
          <w:jc w:val="center"/>
        </w:trPr>
        <w:tc>
          <w:tcPr>
            <w:tcW w:w="791" w:type="dxa"/>
          </w:tcPr>
          <w:p w:rsidR="00F66FA3" w:rsidRPr="00652A52" w:rsidRDefault="00F66FA3" w:rsidP="003868F2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3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8" w:type="dxa"/>
          </w:tcPr>
          <w:p w:rsidR="00F66FA3" w:rsidRPr="00652A52" w:rsidRDefault="00F66FA3" w:rsidP="00D114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>Гл.5.</w:t>
            </w:r>
            <w:r w:rsidR="008F0184"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0283F"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>Чрезвычайные ситуации техногенного характера.</w:t>
            </w:r>
          </w:p>
        </w:tc>
        <w:tc>
          <w:tcPr>
            <w:tcW w:w="992" w:type="dxa"/>
          </w:tcPr>
          <w:p w:rsidR="00F66FA3" w:rsidRPr="00652A52" w:rsidRDefault="00E27ECA" w:rsidP="001366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0283F" w:rsidRPr="00652A52" w:rsidTr="00B0720D">
        <w:trPr>
          <w:trHeight w:val="236"/>
          <w:jc w:val="center"/>
        </w:trPr>
        <w:tc>
          <w:tcPr>
            <w:tcW w:w="791" w:type="dxa"/>
          </w:tcPr>
          <w:p w:rsidR="00B0283F" w:rsidRPr="00652A52" w:rsidRDefault="00B0283F" w:rsidP="00CB2636">
            <w:p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8" w:type="dxa"/>
          </w:tcPr>
          <w:p w:rsidR="00B0283F" w:rsidRPr="00652A52" w:rsidRDefault="00B0283F" w:rsidP="00B0283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2. Защита населения Российской Федерации от чрезвычайных ситуаций.</w:t>
            </w:r>
          </w:p>
        </w:tc>
        <w:tc>
          <w:tcPr>
            <w:tcW w:w="992" w:type="dxa"/>
          </w:tcPr>
          <w:p w:rsidR="00B0283F" w:rsidRPr="00652A52" w:rsidRDefault="00E27ECA" w:rsidP="00CB263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366A8" w:rsidRPr="00652A52" w:rsidTr="00B0720D">
        <w:trPr>
          <w:trHeight w:val="298"/>
          <w:jc w:val="center"/>
        </w:trPr>
        <w:tc>
          <w:tcPr>
            <w:tcW w:w="791" w:type="dxa"/>
          </w:tcPr>
          <w:p w:rsidR="00F66FA3" w:rsidRPr="00652A52" w:rsidRDefault="00F66FA3" w:rsidP="003868F2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116" w:hanging="1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8" w:type="dxa"/>
          </w:tcPr>
          <w:p w:rsidR="00F66FA3" w:rsidRPr="00652A52" w:rsidRDefault="00F66FA3" w:rsidP="007A7D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Гл.6. </w:t>
            </w:r>
            <w:r w:rsidR="007A7D55" w:rsidRPr="00652A52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Обеспечение радиационной безопасности на</w:t>
            </w:r>
            <w:r w:rsidR="007A7D55" w:rsidRPr="00652A52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селения</w:t>
            </w: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F66FA3" w:rsidRPr="00652A52" w:rsidRDefault="00E27ECA" w:rsidP="001366A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366A8" w:rsidRPr="00652A52" w:rsidTr="00B0720D">
        <w:trPr>
          <w:trHeight w:val="360"/>
          <w:jc w:val="center"/>
        </w:trPr>
        <w:tc>
          <w:tcPr>
            <w:tcW w:w="791" w:type="dxa"/>
          </w:tcPr>
          <w:p w:rsidR="00F66FA3" w:rsidRPr="00652A52" w:rsidRDefault="001366A8" w:rsidP="003868F2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116" w:hanging="1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8" w:type="dxa"/>
          </w:tcPr>
          <w:p w:rsidR="00F66FA3" w:rsidRPr="00652A52" w:rsidRDefault="00F66FA3" w:rsidP="007A7D55">
            <w:pPr>
              <w:spacing w:after="0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Гл.7. </w:t>
            </w:r>
            <w:r w:rsidR="007A7D55"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оповещения населения о чрезвычайных ситуациях </w:t>
            </w:r>
            <w:r w:rsidR="007A7D55"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техногенного характера</w:t>
            </w:r>
            <w:r w:rsidR="007563D2"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F66FA3" w:rsidRPr="00652A52" w:rsidRDefault="00E27ECA" w:rsidP="00765B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7A7D55" w:rsidRPr="00652A52" w:rsidTr="00B0720D">
        <w:trPr>
          <w:trHeight w:val="360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55" w:rsidRPr="00652A52" w:rsidRDefault="007A7D55" w:rsidP="00CB2636">
            <w:p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55" w:rsidRPr="00652A52" w:rsidRDefault="007A7D55" w:rsidP="00CB263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Модуль 2. Основы медицинских знаний и здорового образа жизни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D55" w:rsidRPr="00652A52" w:rsidRDefault="00E27ECA" w:rsidP="00CB263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A7D55" w:rsidRPr="00652A52" w:rsidTr="00B0720D">
        <w:trPr>
          <w:trHeight w:val="409"/>
          <w:jc w:val="center"/>
        </w:trPr>
        <w:tc>
          <w:tcPr>
            <w:tcW w:w="791" w:type="dxa"/>
          </w:tcPr>
          <w:p w:rsidR="007A7D55" w:rsidRPr="00652A52" w:rsidRDefault="007A7D55" w:rsidP="00CB2636">
            <w:pPr>
              <w:pStyle w:val="a5"/>
              <w:autoSpaceDE w:val="0"/>
              <w:autoSpaceDN w:val="0"/>
              <w:adjustRightInd w:val="0"/>
              <w:spacing w:after="0"/>
              <w:ind w:left="3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8" w:type="dxa"/>
          </w:tcPr>
          <w:p w:rsidR="007A7D55" w:rsidRPr="00652A52" w:rsidRDefault="007A7D55" w:rsidP="00CB263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3. Основы здорового образа жизни</w:t>
            </w:r>
          </w:p>
        </w:tc>
        <w:tc>
          <w:tcPr>
            <w:tcW w:w="992" w:type="dxa"/>
          </w:tcPr>
          <w:p w:rsidR="007A7D55" w:rsidRPr="00652A52" w:rsidRDefault="00E27ECA" w:rsidP="00CB263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366A8" w:rsidRPr="00652A52" w:rsidTr="00B0720D">
        <w:trPr>
          <w:trHeight w:val="360"/>
          <w:jc w:val="center"/>
        </w:trPr>
        <w:tc>
          <w:tcPr>
            <w:tcW w:w="791" w:type="dxa"/>
          </w:tcPr>
          <w:p w:rsidR="00F66FA3" w:rsidRPr="00652A52" w:rsidRDefault="001366A8" w:rsidP="003868F2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116" w:hanging="1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8" w:type="dxa"/>
          </w:tcPr>
          <w:p w:rsidR="00F66FA3" w:rsidRPr="00652A52" w:rsidRDefault="00F66FA3" w:rsidP="007A7D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Гл.8. </w:t>
            </w:r>
            <w:r w:rsidR="007A7D55"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Здоровый образ жизни и его составляющие</w:t>
            </w:r>
            <w:r w:rsidR="007563D2"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F66FA3" w:rsidRPr="00652A52" w:rsidRDefault="00E27ECA" w:rsidP="00765B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563D2" w:rsidRPr="00652A52" w:rsidTr="00B0720D">
        <w:trPr>
          <w:trHeight w:val="360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D2" w:rsidRPr="00652A52" w:rsidRDefault="007563D2" w:rsidP="007B56AA">
            <w:p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D2" w:rsidRPr="00652A52" w:rsidRDefault="007A7D55" w:rsidP="007A7D5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5</w:t>
            </w:r>
            <w:r w:rsidR="007563D2" w:rsidRPr="00652A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652A52">
              <w:rPr>
                <w:rStyle w:val="Bodytext14pt3"/>
                <w:b/>
                <w:i w:val="0"/>
                <w:sz w:val="24"/>
                <w:szCs w:val="24"/>
              </w:rPr>
              <w:t xml:space="preserve"> </w:t>
            </w:r>
            <w:r w:rsidRPr="00652A52">
              <w:rPr>
                <w:rStyle w:val="85pt0"/>
                <w:rFonts w:ascii="Times New Roman" w:hAnsi="Times New Roman" w:cs="Times New Roman"/>
                <w:b/>
                <w:i w:val="0"/>
                <w:sz w:val="24"/>
                <w:szCs w:val="24"/>
              </w:rPr>
              <w:t>Основы медицинских знаний и оказание первой помощи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3D2" w:rsidRPr="00652A52" w:rsidRDefault="00E27ECA" w:rsidP="007B56A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A7D55" w:rsidRPr="00652A52" w:rsidTr="00B0720D">
        <w:trPr>
          <w:trHeight w:val="360"/>
          <w:jc w:val="center"/>
        </w:trPr>
        <w:tc>
          <w:tcPr>
            <w:tcW w:w="791" w:type="dxa"/>
          </w:tcPr>
          <w:p w:rsidR="007A7D55" w:rsidRPr="00652A52" w:rsidRDefault="007A7D55" w:rsidP="003868F2">
            <w:pPr>
              <w:pStyle w:val="a5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ind w:left="116" w:hanging="1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18" w:type="dxa"/>
          </w:tcPr>
          <w:p w:rsidR="007A7D55" w:rsidRPr="00652A52" w:rsidRDefault="007A7D55" w:rsidP="007A7D5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>Гл.9. Первая помощь при неотложных состояниях.</w:t>
            </w:r>
          </w:p>
        </w:tc>
        <w:tc>
          <w:tcPr>
            <w:tcW w:w="992" w:type="dxa"/>
          </w:tcPr>
          <w:p w:rsidR="007A7D55" w:rsidRPr="00652A52" w:rsidRDefault="00E27ECA" w:rsidP="00CB263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366A8" w:rsidRPr="00652A52" w:rsidTr="00B0720D">
        <w:trPr>
          <w:trHeight w:val="360"/>
          <w:jc w:val="center"/>
        </w:trPr>
        <w:tc>
          <w:tcPr>
            <w:tcW w:w="791" w:type="dxa"/>
          </w:tcPr>
          <w:p w:rsidR="00F66FA3" w:rsidRPr="00652A52" w:rsidRDefault="00F66FA3" w:rsidP="00765BC1">
            <w:pPr>
              <w:autoSpaceDE w:val="0"/>
              <w:autoSpaceDN w:val="0"/>
              <w:adjustRightInd w:val="0"/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8" w:type="dxa"/>
          </w:tcPr>
          <w:p w:rsidR="00F66FA3" w:rsidRPr="00652A52" w:rsidRDefault="00F66FA3" w:rsidP="00765B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</w:tcPr>
          <w:p w:rsidR="00765BC1" w:rsidRPr="00652A52" w:rsidRDefault="001366A8" w:rsidP="00765BC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F27F0B" w:rsidRPr="00652A5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3868F2" w:rsidRPr="00652A52" w:rsidRDefault="003868F2" w:rsidP="003868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2"/>
        <w:tblW w:w="10281" w:type="dxa"/>
        <w:jc w:val="center"/>
        <w:tblLook w:val="04A0" w:firstRow="1" w:lastRow="0" w:firstColumn="1" w:lastColumn="0" w:noHBand="0" w:noVBand="1"/>
      </w:tblPr>
      <w:tblGrid>
        <w:gridCol w:w="787"/>
        <w:gridCol w:w="8564"/>
        <w:gridCol w:w="930"/>
      </w:tblGrid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52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52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8564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разделов и тем 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часов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мировом сообществе.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Национальные интересы России в современном мире.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угрозы национальным интересам и безопасности России.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общей культуры населения в области безопасности жизнедеятельности.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и чрезвычайные ситуации, общие понятия и определения, их классификация.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Ч.С. природного характера, их причины и последствия.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Ч.С.техногенного</w:t>
            </w:r>
            <w:proofErr w:type="spellEnd"/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характера их причина и последствия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Военные угрозы национальной безопасности России.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террориз</w:t>
            </w:r>
            <w:proofErr w:type="gramStart"/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</w:t>
            </w:r>
            <w:proofErr w:type="gramEnd"/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угроза национальной безопасности России.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Наркобизнес как разновидность проявления международного терроризма.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государственная система предупреждения и ликвидация ЧС (РСЧС)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</w:t>
            </w:r>
            <w:proofErr w:type="gramStart"/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</w:t>
            </w:r>
            <w:proofErr w:type="gramStart"/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составная</w:t>
            </w:r>
            <w:proofErr w:type="gramEnd"/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часть национальной безопасности и обороноспособности страны.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МЧС России - федеральный орган управления в области защиты населения  и территорий от ЧС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и прогнозирование ЧС.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Инженерная защита населения и территорий от ЧС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Оповещение населения о ЧС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Эвакуация населения.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Аварийно-спасательные и другие неотложные работы в очагах поражения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террористических акций, их цели и способы осуществления.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Законодательная и нормативно-правовая база по организации борьбы с терроризмом.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борьбы с терроризмом.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при угрозе террористического акта.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политика  противодействия  наркотизму.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наркомании.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Здоровье человека как </w:t>
            </w:r>
            <w:proofErr w:type="gramStart"/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так и общественная ценность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 и его составляющие.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Репродуктивное здоровье населения и национальная безопасность России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Ранние половые связи и их последствия.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Инфекции, передаваемые половым путем.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ВИ</w:t>
            </w:r>
            <w:proofErr w:type="gramStart"/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Ч-</w:t>
            </w:r>
            <w:proofErr w:type="gramEnd"/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и СПИДе. Семья и здоровый образ жизни человека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Брак и семья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семейного права в Российской Федерации.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медицинская помощь при массовых поражениях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868F2" w:rsidRPr="00652A52" w:rsidTr="00950782">
        <w:trPr>
          <w:jc w:val="center"/>
        </w:trPr>
        <w:tc>
          <w:tcPr>
            <w:tcW w:w="787" w:type="dxa"/>
          </w:tcPr>
          <w:p w:rsidR="003868F2" w:rsidRPr="00652A52" w:rsidRDefault="003868F2" w:rsidP="007C439A">
            <w:pPr>
              <w:numPr>
                <w:ilvl w:val="0"/>
                <w:numId w:val="12"/>
              </w:num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64" w:type="dxa"/>
          </w:tcPr>
          <w:p w:rsidR="003868F2" w:rsidRPr="00652A52" w:rsidRDefault="003868F2" w:rsidP="003868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медицинская помощь при передозировке при приеме </w:t>
            </w:r>
            <w:proofErr w:type="spellStart"/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психоактивных</w:t>
            </w:r>
            <w:proofErr w:type="spellEnd"/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веществ.</w:t>
            </w:r>
          </w:p>
        </w:tc>
        <w:tc>
          <w:tcPr>
            <w:tcW w:w="930" w:type="dxa"/>
          </w:tcPr>
          <w:p w:rsidR="003868F2" w:rsidRPr="00652A52" w:rsidRDefault="003868F2" w:rsidP="003868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3868F2" w:rsidRPr="00652A52" w:rsidRDefault="003868F2" w:rsidP="003868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62F5" w:rsidRPr="00652A52" w:rsidRDefault="001A62F5" w:rsidP="00765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A62F5" w:rsidRPr="00652A52" w:rsidRDefault="001A62F5" w:rsidP="00765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A62F5" w:rsidRPr="00652A52" w:rsidRDefault="001A62F5" w:rsidP="00765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A62F5" w:rsidRPr="00652A52" w:rsidRDefault="001A62F5" w:rsidP="00765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8F2" w:rsidRPr="00652A52" w:rsidRDefault="003868F2" w:rsidP="00765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8F2" w:rsidRPr="00652A52" w:rsidRDefault="003868F2" w:rsidP="00765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8F2" w:rsidRPr="00652A52" w:rsidRDefault="003868F2" w:rsidP="00765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8F2" w:rsidRPr="00652A52" w:rsidRDefault="003868F2" w:rsidP="00765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65AF8" w:rsidRPr="00652A52" w:rsidRDefault="00B65AF8" w:rsidP="00EB50F2">
      <w:pPr>
        <w:tabs>
          <w:tab w:val="left" w:pos="0"/>
        </w:tabs>
        <w:spacing w:after="0" w:line="240" w:lineRule="auto"/>
        <w:ind w:left="-1134" w:firstLine="1134"/>
        <w:jc w:val="center"/>
        <w:rPr>
          <w:rFonts w:ascii="Times New Roman" w:hAnsi="Times New Roman"/>
          <w:b/>
          <w:sz w:val="24"/>
          <w:szCs w:val="24"/>
        </w:rPr>
      </w:pPr>
    </w:p>
    <w:p w:rsidR="00B65AF8" w:rsidRPr="00652A52" w:rsidRDefault="00B65AF8" w:rsidP="00EB50F2">
      <w:pPr>
        <w:tabs>
          <w:tab w:val="left" w:pos="0"/>
        </w:tabs>
        <w:spacing w:after="0" w:line="240" w:lineRule="auto"/>
        <w:ind w:left="-1134" w:firstLine="1134"/>
        <w:jc w:val="center"/>
        <w:rPr>
          <w:rFonts w:ascii="Times New Roman" w:hAnsi="Times New Roman"/>
          <w:b/>
          <w:sz w:val="24"/>
          <w:szCs w:val="24"/>
        </w:rPr>
      </w:pPr>
    </w:p>
    <w:p w:rsidR="00B65AF8" w:rsidRPr="00652A52" w:rsidRDefault="00B65AF8" w:rsidP="00EB50F2">
      <w:pPr>
        <w:tabs>
          <w:tab w:val="left" w:pos="0"/>
        </w:tabs>
        <w:spacing w:after="0" w:line="240" w:lineRule="auto"/>
        <w:ind w:left="-1134" w:firstLine="1134"/>
        <w:jc w:val="center"/>
        <w:rPr>
          <w:rFonts w:ascii="Times New Roman" w:hAnsi="Times New Roman"/>
          <w:b/>
          <w:sz w:val="24"/>
          <w:szCs w:val="24"/>
        </w:rPr>
      </w:pPr>
    </w:p>
    <w:p w:rsidR="00B65AF8" w:rsidRPr="00652A52" w:rsidRDefault="00B65AF8" w:rsidP="00EB50F2">
      <w:pPr>
        <w:tabs>
          <w:tab w:val="left" w:pos="0"/>
        </w:tabs>
        <w:spacing w:after="0" w:line="240" w:lineRule="auto"/>
        <w:ind w:left="-1134" w:firstLine="1134"/>
        <w:jc w:val="center"/>
        <w:rPr>
          <w:rFonts w:ascii="Times New Roman" w:hAnsi="Times New Roman"/>
          <w:b/>
          <w:sz w:val="24"/>
          <w:szCs w:val="24"/>
        </w:rPr>
      </w:pPr>
    </w:p>
    <w:p w:rsidR="00B65AF8" w:rsidRPr="00652A52" w:rsidRDefault="00B65AF8" w:rsidP="00EB50F2">
      <w:pPr>
        <w:tabs>
          <w:tab w:val="left" w:pos="0"/>
        </w:tabs>
        <w:spacing w:after="0" w:line="240" w:lineRule="auto"/>
        <w:ind w:left="-1134" w:firstLine="1134"/>
        <w:jc w:val="center"/>
        <w:rPr>
          <w:rFonts w:ascii="Times New Roman" w:hAnsi="Times New Roman"/>
          <w:b/>
          <w:sz w:val="24"/>
          <w:szCs w:val="24"/>
        </w:rPr>
      </w:pPr>
    </w:p>
    <w:p w:rsidR="00B65AF8" w:rsidRPr="00652A52" w:rsidRDefault="00B65AF8" w:rsidP="00EB50F2">
      <w:pPr>
        <w:tabs>
          <w:tab w:val="left" w:pos="0"/>
        </w:tabs>
        <w:spacing w:after="0" w:line="240" w:lineRule="auto"/>
        <w:ind w:left="-1134" w:firstLine="1134"/>
        <w:jc w:val="center"/>
        <w:rPr>
          <w:rFonts w:ascii="Times New Roman" w:hAnsi="Times New Roman"/>
          <w:b/>
          <w:sz w:val="24"/>
          <w:szCs w:val="24"/>
        </w:rPr>
      </w:pPr>
    </w:p>
    <w:p w:rsidR="00B65AF8" w:rsidRPr="00652A52" w:rsidRDefault="00B65AF8" w:rsidP="00EB50F2">
      <w:pPr>
        <w:tabs>
          <w:tab w:val="left" w:pos="0"/>
        </w:tabs>
        <w:spacing w:after="0" w:line="240" w:lineRule="auto"/>
        <w:ind w:left="-1134" w:firstLine="1134"/>
        <w:jc w:val="center"/>
        <w:rPr>
          <w:rFonts w:ascii="Times New Roman" w:hAnsi="Times New Roman"/>
          <w:b/>
          <w:sz w:val="24"/>
          <w:szCs w:val="24"/>
        </w:rPr>
      </w:pPr>
    </w:p>
    <w:p w:rsidR="00B65AF8" w:rsidRPr="00652A52" w:rsidRDefault="00B65AF8" w:rsidP="002B7357">
      <w:pPr>
        <w:tabs>
          <w:tab w:val="left" w:pos="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B65AF8" w:rsidRPr="00652A52" w:rsidSect="00652A52">
      <w:pgSz w:w="11906" w:h="16838"/>
      <w:pgMar w:top="1134" w:right="992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70A" w:rsidRDefault="0000170A">
      <w:pPr>
        <w:spacing w:after="0" w:line="240" w:lineRule="auto"/>
      </w:pPr>
      <w:r>
        <w:separator/>
      </w:r>
    </w:p>
  </w:endnote>
  <w:endnote w:type="continuationSeparator" w:id="0">
    <w:p w:rsidR="0000170A" w:rsidRDefault="00001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70A" w:rsidRDefault="0000170A">
      <w:pPr>
        <w:spacing w:after="0" w:line="240" w:lineRule="auto"/>
      </w:pPr>
      <w:r>
        <w:separator/>
      </w:r>
    </w:p>
  </w:footnote>
  <w:footnote w:type="continuationSeparator" w:id="0">
    <w:p w:rsidR="0000170A" w:rsidRDefault="000017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90E60"/>
    <w:multiLevelType w:val="multilevel"/>
    <w:tmpl w:val="FAA0670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F432D71"/>
    <w:multiLevelType w:val="multilevel"/>
    <w:tmpl w:val="FAA0670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3DF0004"/>
    <w:multiLevelType w:val="multilevel"/>
    <w:tmpl w:val="FAA0670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5C02BCB"/>
    <w:multiLevelType w:val="hybridMultilevel"/>
    <w:tmpl w:val="08029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A13CF1"/>
    <w:multiLevelType w:val="multilevel"/>
    <w:tmpl w:val="FAA0670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14F05B5"/>
    <w:multiLevelType w:val="hybridMultilevel"/>
    <w:tmpl w:val="95625746"/>
    <w:lvl w:ilvl="0" w:tplc="D0B4450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>
    <w:nsid w:val="21B96D53"/>
    <w:multiLevelType w:val="multilevel"/>
    <w:tmpl w:val="A2BE00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5D80B80"/>
    <w:multiLevelType w:val="multilevel"/>
    <w:tmpl w:val="065070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D3D3E61"/>
    <w:multiLevelType w:val="hybridMultilevel"/>
    <w:tmpl w:val="4636D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100162"/>
    <w:multiLevelType w:val="hybridMultilevel"/>
    <w:tmpl w:val="96EA0A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56204B"/>
    <w:multiLevelType w:val="hybridMultilevel"/>
    <w:tmpl w:val="09928D76"/>
    <w:lvl w:ilvl="0" w:tplc="771025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F3763D0"/>
    <w:multiLevelType w:val="hybridMultilevel"/>
    <w:tmpl w:val="A1DC13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896F95"/>
    <w:multiLevelType w:val="hybridMultilevel"/>
    <w:tmpl w:val="82348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5E11B9"/>
    <w:multiLevelType w:val="hybridMultilevel"/>
    <w:tmpl w:val="2AA21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95399B"/>
    <w:multiLevelType w:val="multilevel"/>
    <w:tmpl w:val="FAA0670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745B0522"/>
    <w:multiLevelType w:val="multilevel"/>
    <w:tmpl w:val="FAA0670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>
    <w:nsid w:val="77147B42"/>
    <w:multiLevelType w:val="multilevel"/>
    <w:tmpl w:val="FAA0670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77B07C80"/>
    <w:multiLevelType w:val="hybridMultilevel"/>
    <w:tmpl w:val="811C9A38"/>
    <w:lvl w:ilvl="0" w:tplc="322E97B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8">
    <w:nsid w:val="78594BD1"/>
    <w:multiLevelType w:val="hybridMultilevel"/>
    <w:tmpl w:val="29D8A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A97B22"/>
    <w:multiLevelType w:val="hybridMultilevel"/>
    <w:tmpl w:val="E0C0C0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16"/>
  </w:num>
  <w:num w:numId="8">
    <w:abstractNumId w:val="0"/>
  </w:num>
  <w:num w:numId="9">
    <w:abstractNumId w:val="14"/>
  </w:num>
  <w:num w:numId="10">
    <w:abstractNumId w:val="15"/>
  </w:num>
  <w:num w:numId="11">
    <w:abstractNumId w:val="17"/>
  </w:num>
  <w:num w:numId="12">
    <w:abstractNumId w:val="13"/>
  </w:num>
  <w:num w:numId="13">
    <w:abstractNumId w:val="8"/>
  </w:num>
  <w:num w:numId="14">
    <w:abstractNumId w:val="12"/>
  </w:num>
  <w:num w:numId="15">
    <w:abstractNumId w:val="18"/>
  </w:num>
  <w:num w:numId="16">
    <w:abstractNumId w:val="9"/>
  </w:num>
  <w:num w:numId="17">
    <w:abstractNumId w:val="19"/>
  </w:num>
  <w:num w:numId="18">
    <w:abstractNumId w:val="3"/>
  </w:num>
  <w:num w:numId="19">
    <w:abstractNumId w:val="11"/>
  </w:num>
  <w:num w:numId="20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A6E"/>
    <w:rsid w:val="0000170A"/>
    <w:rsid w:val="00022D6A"/>
    <w:rsid w:val="0005105F"/>
    <w:rsid w:val="0006765D"/>
    <w:rsid w:val="000E7B60"/>
    <w:rsid w:val="00104A89"/>
    <w:rsid w:val="00122FC5"/>
    <w:rsid w:val="001366A8"/>
    <w:rsid w:val="00142E48"/>
    <w:rsid w:val="001A62F5"/>
    <w:rsid w:val="001C5BDE"/>
    <w:rsid w:val="00206461"/>
    <w:rsid w:val="00224347"/>
    <w:rsid w:val="00250BAF"/>
    <w:rsid w:val="00250D60"/>
    <w:rsid w:val="0026440D"/>
    <w:rsid w:val="0027246A"/>
    <w:rsid w:val="00292C02"/>
    <w:rsid w:val="002960A0"/>
    <w:rsid w:val="002A37DF"/>
    <w:rsid w:val="002B169F"/>
    <w:rsid w:val="002B6554"/>
    <w:rsid w:val="002B7357"/>
    <w:rsid w:val="003108E2"/>
    <w:rsid w:val="0031483C"/>
    <w:rsid w:val="003555B7"/>
    <w:rsid w:val="0036326A"/>
    <w:rsid w:val="003868F2"/>
    <w:rsid w:val="003A48E6"/>
    <w:rsid w:val="003A525B"/>
    <w:rsid w:val="003B31A7"/>
    <w:rsid w:val="003C6EAF"/>
    <w:rsid w:val="00401814"/>
    <w:rsid w:val="004509C8"/>
    <w:rsid w:val="004B6997"/>
    <w:rsid w:val="004F3673"/>
    <w:rsid w:val="004F73D6"/>
    <w:rsid w:val="00504BAD"/>
    <w:rsid w:val="00506325"/>
    <w:rsid w:val="00510696"/>
    <w:rsid w:val="00515F67"/>
    <w:rsid w:val="00521AF3"/>
    <w:rsid w:val="005307D6"/>
    <w:rsid w:val="005352F9"/>
    <w:rsid w:val="00581DA4"/>
    <w:rsid w:val="005C1129"/>
    <w:rsid w:val="005C7299"/>
    <w:rsid w:val="00620D6D"/>
    <w:rsid w:val="006263BF"/>
    <w:rsid w:val="0063279F"/>
    <w:rsid w:val="006357E3"/>
    <w:rsid w:val="0063628E"/>
    <w:rsid w:val="00652A52"/>
    <w:rsid w:val="006833E0"/>
    <w:rsid w:val="00686877"/>
    <w:rsid w:val="00691D84"/>
    <w:rsid w:val="00693EB1"/>
    <w:rsid w:val="006A394B"/>
    <w:rsid w:val="006C3725"/>
    <w:rsid w:val="00700084"/>
    <w:rsid w:val="007563D2"/>
    <w:rsid w:val="00765BC1"/>
    <w:rsid w:val="0078053E"/>
    <w:rsid w:val="007A02CB"/>
    <w:rsid w:val="007A2CC4"/>
    <w:rsid w:val="007A7D55"/>
    <w:rsid w:val="007B0DDF"/>
    <w:rsid w:val="007B56AA"/>
    <w:rsid w:val="007C16EA"/>
    <w:rsid w:val="007C439A"/>
    <w:rsid w:val="00825330"/>
    <w:rsid w:val="0086288A"/>
    <w:rsid w:val="008C2DCC"/>
    <w:rsid w:val="008F0184"/>
    <w:rsid w:val="008F5F1A"/>
    <w:rsid w:val="00950782"/>
    <w:rsid w:val="009571E2"/>
    <w:rsid w:val="009800C3"/>
    <w:rsid w:val="009A7065"/>
    <w:rsid w:val="009D5B79"/>
    <w:rsid w:val="009F7DB1"/>
    <w:rsid w:val="00A026CD"/>
    <w:rsid w:val="00A23DCA"/>
    <w:rsid w:val="00A56C73"/>
    <w:rsid w:val="00A63B4C"/>
    <w:rsid w:val="00A8435D"/>
    <w:rsid w:val="00A8501F"/>
    <w:rsid w:val="00AC0AA9"/>
    <w:rsid w:val="00AE5A88"/>
    <w:rsid w:val="00B0283F"/>
    <w:rsid w:val="00B0720D"/>
    <w:rsid w:val="00B14837"/>
    <w:rsid w:val="00B64328"/>
    <w:rsid w:val="00B65AF8"/>
    <w:rsid w:val="00B66A4A"/>
    <w:rsid w:val="00BB1094"/>
    <w:rsid w:val="00BD7BF5"/>
    <w:rsid w:val="00BE1488"/>
    <w:rsid w:val="00BE4938"/>
    <w:rsid w:val="00BF3A6E"/>
    <w:rsid w:val="00BF79D9"/>
    <w:rsid w:val="00C05910"/>
    <w:rsid w:val="00C3142E"/>
    <w:rsid w:val="00C54908"/>
    <w:rsid w:val="00CB01DA"/>
    <w:rsid w:val="00CB2636"/>
    <w:rsid w:val="00CC7633"/>
    <w:rsid w:val="00CC77D5"/>
    <w:rsid w:val="00CF1619"/>
    <w:rsid w:val="00D0119E"/>
    <w:rsid w:val="00D114E0"/>
    <w:rsid w:val="00D46933"/>
    <w:rsid w:val="00D91029"/>
    <w:rsid w:val="00DB3567"/>
    <w:rsid w:val="00DB3D75"/>
    <w:rsid w:val="00DC0AD8"/>
    <w:rsid w:val="00DC347E"/>
    <w:rsid w:val="00DE16A8"/>
    <w:rsid w:val="00DE56CB"/>
    <w:rsid w:val="00E0570C"/>
    <w:rsid w:val="00E22517"/>
    <w:rsid w:val="00E27ECA"/>
    <w:rsid w:val="00E50149"/>
    <w:rsid w:val="00EA2B60"/>
    <w:rsid w:val="00EB50F2"/>
    <w:rsid w:val="00F07740"/>
    <w:rsid w:val="00F132DE"/>
    <w:rsid w:val="00F27F0B"/>
    <w:rsid w:val="00F47E0A"/>
    <w:rsid w:val="00F66FA3"/>
    <w:rsid w:val="00F67BB3"/>
    <w:rsid w:val="00FA3DCD"/>
    <w:rsid w:val="00FF1205"/>
    <w:rsid w:val="00FF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2">
    <w:name w:val="Heading #1 (2)_"/>
    <w:basedOn w:val="a0"/>
    <w:link w:val="Heading120"/>
    <w:uiPriority w:val="99"/>
    <w:rsid w:val="008C2DCC"/>
    <w:rPr>
      <w:rFonts w:ascii="Times New Roman" w:hAnsi="Times New Roman" w:cs="Times New Roman"/>
      <w:b/>
      <w:bCs/>
      <w:spacing w:val="3"/>
      <w:sz w:val="25"/>
      <w:szCs w:val="25"/>
      <w:shd w:val="clear" w:color="auto" w:fill="FFFFFF"/>
    </w:rPr>
  </w:style>
  <w:style w:type="character" w:customStyle="1" w:styleId="1">
    <w:name w:val="Основной текст Знак1"/>
    <w:basedOn w:val="a0"/>
    <w:link w:val="a3"/>
    <w:uiPriority w:val="99"/>
    <w:rsid w:val="008C2DCC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Bodytext14pt">
    <w:name w:val="Body text + 14 pt"/>
    <w:aliases w:val="Bold,Italic"/>
    <w:basedOn w:val="1"/>
    <w:uiPriority w:val="99"/>
    <w:rsid w:val="008C2DCC"/>
    <w:rPr>
      <w:rFonts w:ascii="Times New Roman" w:hAnsi="Times New Roman" w:cs="Times New Roman"/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Heading1">
    <w:name w:val="Heading #1_"/>
    <w:basedOn w:val="a0"/>
    <w:link w:val="Heading10"/>
    <w:uiPriority w:val="99"/>
    <w:rsid w:val="008C2DCC"/>
    <w:rPr>
      <w:rFonts w:ascii="Times New Roman" w:hAnsi="Times New Roman" w:cs="Times New Roman"/>
      <w:b/>
      <w:bCs/>
      <w:i/>
      <w:iCs/>
      <w:spacing w:val="-3"/>
      <w:sz w:val="26"/>
      <w:szCs w:val="26"/>
      <w:shd w:val="clear" w:color="auto" w:fill="FFFFFF"/>
    </w:rPr>
  </w:style>
  <w:style w:type="paragraph" w:styleId="a3">
    <w:name w:val="Body Text"/>
    <w:basedOn w:val="a"/>
    <w:link w:val="1"/>
    <w:uiPriority w:val="99"/>
    <w:rsid w:val="008C2DCC"/>
    <w:pPr>
      <w:shd w:val="clear" w:color="auto" w:fill="FFFFFF"/>
      <w:spacing w:after="0" w:line="317" w:lineRule="exact"/>
      <w:ind w:hanging="340"/>
    </w:pPr>
    <w:rPr>
      <w:rFonts w:ascii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uiPriority w:val="99"/>
    <w:semiHidden/>
    <w:rsid w:val="008C2DCC"/>
  </w:style>
  <w:style w:type="paragraph" w:customStyle="1" w:styleId="Heading120">
    <w:name w:val="Heading #1 (2)"/>
    <w:basedOn w:val="a"/>
    <w:link w:val="Heading12"/>
    <w:uiPriority w:val="99"/>
    <w:rsid w:val="008C2DCC"/>
    <w:pPr>
      <w:shd w:val="clear" w:color="auto" w:fill="FFFFFF"/>
      <w:spacing w:after="0" w:line="317" w:lineRule="exact"/>
      <w:outlineLvl w:val="0"/>
    </w:pPr>
    <w:rPr>
      <w:rFonts w:ascii="Times New Roman" w:hAnsi="Times New Roman" w:cs="Times New Roman"/>
      <w:b/>
      <w:bCs/>
      <w:spacing w:val="3"/>
      <w:sz w:val="25"/>
      <w:szCs w:val="25"/>
    </w:rPr>
  </w:style>
  <w:style w:type="paragraph" w:customStyle="1" w:styleId="Heading10">
    <w:name w:val="Heading #1"/>
    <w:basedOn w:val="a"/>
    <w:link w:val="Heading1"/>
    <w:uiPriority w:val="99"/>
    <w:rsid w:val="008C2DCC"/>
    <w:pPr>
      <w:shd w:val="clear" w:color="auto" w:fill="FFFFFF"/>
      <w:spacing w:after="0" w:line="317" w:lineRule="exact"/>
      <w:ind w:hanging="340"/>
      <w:jc w:val="both"/>
      <w:outlineLvl w:val="0"/>
    </w:pPr>
    <w:rPr>
      <w:rFonts w:ascii="Times New Roman" w:hAnsi="Times New Roman" w:cs="Times New Roman"/>
      <w:b/>
      <w:bCs/>
      <w:i/>
      <w:iCs/>
      <w:spacing w:val="-3"/>
      <w:sz w:val="26"/>
      <w:szCs w:val="26"/>
    </w:rPr>
  </w:style>
  <w:style w:type="character" w:customStyle="1" w:styleId="Bodytext2">
    <w:name w:val="Body text (2)_"/>
    <w:basedOn w:val="a0"/>
    <w:link w:val="Bodytext21"/>
    <w:uiPriority w:val="99"/>
    <w:rsid w:val="008C2DCC"/>
    <w:rPr>
      <w:rFonts w:ascii="Times New Roman" w:hAnsi="Times New Roman" w:cs="Times New Roman"/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Bodytext20">
    <w:name w:val="Body text (2)"/>
    <w:basedOn w:val="Bodytext2"/>
    <w:uiPriority w:val="99"/>
    <w:rsid w:val="008C2DCC"/>
    <w:rPr>
      <w:rFonts w:ascii="Times New Roman" w:hAnsi="Times New Roman" w:cs="Times New Roman"/>
      <w:b/>
      <w:bCs/>
      <w:i/>
      <w:iCs/>
      <w:spacing w:val="-2"/>
      <w:sz w:val="26"/>
      <w:szCs w:val="26"/>
      <w:shd w:val="clear" w:color="auto" w:fill="FFFFFF"/>
    </w:rPr>
  </w:style>
  <w:style w:type="character" w:customStyle="1" w:styleId="Bodytext14pt5">
    <w:name w:val="Body text + 14 pt5"/>
    <w:aliases w:val="Bold2,Italic5"/>
    <w:basedOn w:val="1"/>
    <w:uiPriority w:val="99"/>
    <w:rsid w:val="008C2DCC"/>
    <w:rPr>
      <w:rFonts w:ascii="Times New Roman" w:hAnsi="Times New Roman" w:cs="Times New Roman"/>
      <w:b/>
      <w:bCs/>
      <w:i/>
      <w:iCs/>
      <w:spacing w:val="-2"/>
      <w:sz w:val="26"/>
      <w:szCs w:val="26"/>
      <w:shd w:val="clear" w:color="auto" w:fill="FFFFFF"/>
    </w:rPr>
  </w:style>
  <w:style w:type="character" w:customStyle="1" w:styleId="BodytextBold">
    <w:name w:val="Body text + Bold"/>
    <w:basedOn w:val="1"/>
    <w:uiPriority w:val="99"/>
    <w:rsid w:val="008C2DCC"/>
    <w:rPr>
      <w:rFonts w:ascii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8C2DCC"/>
    <w:pPr>
      <w:shd w:val="clear" w:color="auto" w:fill="FFFFFF"/>
      <w:spacing w:after="0" w:line="317" w:lineRule="exact"/>
    </w:pPr>
    <w:rPr>
      <w:rFonts w:ascii="Times New Roman" w:hAnsi="Times New Roman" w:cs="Times New Roman"/>
      <w:b/>
      <w:bCs/>
      <w:i/>
      <w:iCs/>
      <w:spacing w:val="-3"/>
      <w:sz w:val="26"/>
      <w:szCs w:val="26"/>
    </w:rPr>
  </w:style>
  <w:style w:type="character" w:customStyle="1" w:styleId="Bodytext14pt4">
    <w:name w:val="Body text + 14 pt4"/>
    <w:aliases w:val="Italic4"/>
    <w:basedOn w:val="1"/>
    <w:uiPriority w:val="99"/>
    <w:rsid w:val="00686877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Bodytext14pt3">
    <w:name w:val="Body text + 14 pt3"/>
    <w:aliases w:val="Italic3"/>
    <w:basedOn w:val="1"/>
    <w:uiPriority w:val="99"/>
    <w:rsid w:val="00686877"/>
    <w:rPr>
      <w:rFonts w:ascii="Times New Roman" w:hAnsi="Times New Roman" w:cs="Times New Roman"/>
      <w:i/>
      <w:iCs/>
      <w:spacing w:val="4"/>
      <w:sz w:val="26"/>
      <w:szCs w:val="26"/>
      <w:shd w:val="clear" w:color="auto" w:fill="FFFFFF"/>
    </w:rPr>
  </w:style>
  <w:style w:type="character" w:customStyle="1" w:styleId="Bodytext3">
    <w:name w:val="Body text (3)_"/>
    <w:basedOn w:val="a0"/>
    <w:link w:val="Bodytext31"/>
    <w:uiPriority w:val="99"/>
    <w:rsid w:val="00686877"/>
    <w:rPr>
      <w:rFonts w:ascii="Times New Roman" w:hAnsi="Times New Roman" w:cs="Times New Roman"/>
      <w:i/>
      <w:iCs/>
      <w:spacing w:val="-3"/>
      <w:sz w:val="26"/>
      <w:szCs w:val="26"/>
      <w:shd w:val="clear" w:color="auto" w:fill="FFFFFF"/>
    </w:rPr>
  </w:style>
  <w:style w:type="character" w:customStyle="1" w:styleId="Bodytext33">
    <w:name w:val="Body text (3)3"/>
    <w:basedOn w:val="Bodytext3"/>
    <w:uiPriority w:val="99"/>
    <w:rsid w:val="00686877"/>
    <w:rPr>
      <w:rFonts w:ascii="Times New Roman" w:hAnsi="Times New Roman" w:cs="Times New Roman"/>
      <w:i/>
      <w:iCs/>
      <w:spacing w:val="-2"/>
      <w:sz w:val="26"/>
      <w:szCs w:val="26"/>
      <w:shd w:val="clear" w:color="auto" w:fill="FFFFFF"/>
    </w:rPr>
  </w:style>
  <w:style w:type="character" w:customStyle="1" w:styleId="Bodytext22">
    <w:name w:val="Body text (2)2"/>
    <w:basedOn w:val="Bodytext2"/>
    <w:uiPriority w:val="99"/>
    <w:rsid w:val="00686877"/>
    <w:rPr>
      <w:rFonts w:ascii="Times New Roman" w:hAnsi="Times New Roman" w:cs="Times New Roman"/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Bodytext31">
    <w:name w:val="Body text (3)1"/>
    <w:basedOn w:val="a"/>
    <w:link w:val="Bodytext3"/>
    <w:uiPriority w:val="99"/>
    <w:rsid w:val="00686877"/>
    <w:pPr>
      <w:shd w:val="clear" w:color="auto" w:fill="FFFFFF"/>
      <w:spacing w:after="120" w:line="240" w:lineRule="atLeast"/>
    </w:pPr>
    <w:rPr>
      <w:rFonts w:ascii="Times New Roman" w:hAnsi="Times New Roman" w:cs="Times New Roman"/>
      <w:i/>
      <w:iCs/>
      <w:spacing w:val="-3"/>
      <w:sz w:val="26"/>
      <w:szCs w:val="26"/>
    </w:rPr>
  </w:style>
  <w:style w:type="paragraph" w:styleId="a5">
    <w:name w:val="List Paragraph"/>
    <w:basedOn w:val="a"/>
    <w:uiPriority w:val="34"/>
    <w:qFormat/>
    <w:rsid w:val="00250BAF"/>
    <w:pPr>
      <w:ind w:left="720"/>
      <w:contextualSpacing/>
    </w:pPr>
  </w:style>
  <w:style w:type="table" w:styleId="a6">
    <w:name w:val="Table Grid"/>
    <w:basedOn w:val="a1"/>
    <w:uiPriority w:val="59"/>
    <w:rsid w:val="00BB10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7B0DD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B0DD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7B0DDF"/>
    <w:rPr>
      <w:rFonts w:ascii="Calibri" w:eastAsia="Calibri" w:hAnsi="Calibri" w:cs="Times New Roman"/>
    </w:rPr>
  </w:style>
  <w:style w:type="character" w:customStyle="1" w:styleId="10">
    <w:name w:val="Заголовок №1_"/>
    <w:basedOn w:val="a0"/>
    <w:link w:val="11"/>
    <w:rsid w:val="007B0DDF"/>
    <w:rPr>
      <w:rFonts w:ascii="Times New Roman" w:eastAsia="Times New Roman" w:hAnsi="Times New Roman" w:cs="Times New Roman"/>
      <w:b/>
      <w:bCs/>
      <w:spacing w:val="-10"/>
      <w:sz w:val="50"/>
      <w:szCs w:val="5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B0DDF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1">
    <w:name w:val="Заголовок №1"/>
    <w:basedOn w:val="a"/>
    <w:link w:val="10"/>
    <w:rsid w:val="007B0DDF"/>
    <w:pPr>
      <w:widowControl w:val="0"/>
      <w:shd w:val="clear" w:color="auto" w:fill="FFFFFF"/>
      <w:spacing w:before="1440" w:after="0" w:line="638" w:lineRule="exact"/>
      <w:ind w:hanging="1160"/>
      <w:outlineLvl w:val="0"/>
    </w:pPr>
    <w:rPr>
      <w:rFonts w:ascii="Times New Roman" w:eastAsia="Times New Roman" w:hAnsi="Times New Roman" w:cs="Times New Roman"/>
      <w:b/>
      <w:bCs/>
      <w:spacing w:val="-10"/>
      <w:sz w:val="50"/>
      <w:szCs w:val="50"/>
    </w:rPr>
  </w:style>
  <w:style w:type="paragraph" w:customStyle="1" w:styleId="50">
    <w:name w:val="Основной текст (5)"/>
    <w:basedOn w:val="a"/>
    <w:link w:val="5"/>
    <w:rsid w:val="007B0DDF"/>
    <w:pPr>
      <w:widowControl w:val="0"/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styleId="aa">
    <w:name w:val="Subtle Emphasis"/>
    <w:basedOn w:val="a0"/>
    <w:uiPriority w:val="19"/>
    <w:qFormat/>
    <w:rsid w:val="00691D84"/>
    <w:rPr>
      <w:i/>
      <w:iCs/>
      <w:color w:val="808080"/>
    </w:rPr>
  </w:style>
  <w:style w:type="paragraph" w:styleId="ab">
    <w:name w:val="Body Text Indent"/>
    <w:basedOn w:val="a"/>
    <w:link w:val="ac"/>
    <w:uiPriority w:val="99"/>
    <w:semiHidden/>
    <w:unhideWhenUsed/>
    <w:rsid w:val="00F66FA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F66FA3"/>
  </w:style>
  <w:style w:type="paragraph" w:styleId="2">
    <w:name w:val="Body Text Indent 2"/>
    <w:basedOn w:val="a"/>
    <w:link w:val="20"/>
    <w:uiPriority w:val="99"/>
    <w:semiHidden/>
    <w:unhideWhenUsed/>
    <w:rsid w:val="00F66FA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66FA3"/>
  </w:style>
  <w:style w:type="character" w:customStyle="1" w:styleId="85pt">
    <w:name w:val="Основной текст + 8;5 pt"/>
    <w:basedOn w:val="a0"/>
    <w:rsid w:val="007A7D5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85pt0">
    <w:name w:val="Основной текст + 8;5 pt;Курсив"/>
    <w:basedOn w:val="a0"/>
    <w:rsid w:val="007A7D5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customStyle="1" w:styleId="3">
    <w:name w:val="Основной текст3"/>
    <w:basedOn w:val="a"/>
    <w:rsid w:val="00515F67"/>
    <w:pPr>
      <w:widowControl w:val="0"/>
      <w:shd w:val="clear" w:color="auto" w:fill="FFFFFF"/>
      <w:spacing w:after="360" w:line="211" w:lineRule="exact"/>
      <w:ind w:hanging="1220"/>
    </w:pPr>
    <w:rPr>
      <w:rFonts w:ascii="Arial" w:eastAsia="Arial" w:hAnsi="Arial" w:cs="Arial"/>
      <w:sz w:val="18"/>
      <w:szCs w:val="18"/>
      <w:lang w:eastAsia="ru-RU"/>
    </w:rPr>
  </w:style>
  <w:style w:type="character" w:customStyle="1" w:styleId="ad">
    <w:name w:val="Основной текст + Курсив"/>
    <w:basedOn w:val="a0"/>
    <w:rsid w:val="006A394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table" w:customStyle="1" w:styleId="12">
    <w:name w:val="Сетка таблицы1"/>
    <w:basedOn w:val="a1"/>
    <w:next w:val="a6"/>
    <w:uiPriority w:val="39"/>
    <w:rsid w:val="00386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CB2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B2636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FA3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FA3D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2">
    <w:name w:val="Heading #1 (2)_"/>
    <w:basedOn w:val="a0"/>
    <w:link w:val="Heading120"/>
    <w:uiPriority w:val="99"/>
    <w:rsid w:val="008C2DCC"/>
    <w:rPr>
      <w:rFonts w:ascii="Times New Roman" w:hAnsi="Times New Roman" w:cs="Times New Roman"/>
      <w:b/>
      <w:bCs/>
      <w:spacing w:val="3"/>
      <w:sz w:val="25"/>
      <w:szCs w:val="25"/>
      <w:shd w:val="clear" w:color="auto" w:fill="FFFFFF"/>
    </w:rPr>
  </w:style>
  <w:style w:type="character" w:customStyle="1" w:styleId="1">
    <w:name w:val="Основной текст Знак1"/>
    <w:basedOn w:val="a0"/>
    <w:link w:val="a3"/>
    <w:uiPriority w:val="99"/>
    <w:rsid w:val="008C2DCC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Bodytext14pt">
    <w:name w:val="Body text + 14 pt"/>
    <w:aliases w:val="Bold,Italic"/>
    <w:basedOn w:val="1"/>
    <w:uiPriority w:val="99"/>
    <w:rsid w:val="008C2DCC"/>
    <w:rPr>
      <w:rFonts w:ascii="Times New Roman" w:hAnsi="Times New Roman" w:cs="Times New Roman"/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Heading1">
    <w:name w:val="Heading #1_"/>
    <w:basedOn w:val="a0"/>
    <w:link w:val="Heading10"/>
    <w:uiPriority w:val="99"/>
    <w:rsid w:val="008C2DCC"/>
    <w:rPr>
      <w:rFonts w:ascii="Times New Roman" w:hAnsi="Times New Roman" w:cs="Times New Roman"/>
      <w:b/>
      <w:bCs/>
      <w:i/>
      <w:iCs/>
      <w:spacing w:val="-3"/>
      <w:sz w:val="26"/>
      <w:szCs w:val="26"/>
      <w:shd w:val="clear" w:color="auto" w:fill="FFFFFF"/>
    </w:rPr>
  </w:style>
  <w:style w:type="paragraph" w:styleId="a3">
    <w:name w:val="Body Text"/>
    <w:basedOn w:val="a"/>
    <w:link w:val="1"/>
    <w:uiPriority w:val="99"/>
    <w:rsid w:val="008C2DCC"/>
    <w:pPr>
      <w:shd w:val="clear" w:color="auto" w:fill="FFFFFF"/>
      <w:spacing w:after="0" w:line="317" w:lineRule="exact"/>
      <w:ind w:hanging="340"/>
    </w:pPr>
    <w:rPr>
      <w:rFonts w:ascii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uiPriority w:val="99"/>
    <w:semiHidden/>
    <w:rsid w:val="008C2DCC"/>
  </w:style>
  <w:style w:type="paragraph" w:customStyle="1" w:styleId="Heading120">
    <w:name w:val="Heading #1 (2)"/>
    <w:basedOn w:val="a"/>
    <w:link w:val="Heading12"/>
    <w:uiPriority w:val="99"/>
    <w:rsid w:val="008C2DCC"/>
    <w:pPr>
      <w:shd w:val="clear" w:color="auto" w:fill="FFFFFF"/>
      <w:spacing w:after="0" w:line="317" w:lineRule="exact"/>
      <w:outlineLvl w:val="0"/>
    </w:pPr>
    <w:rPr>
      <w:rFonts w:ascii="Times New Roman" w:hAnsi="Times New Roman" w:cs="Times New Roman"/>
      <w:b/>
      <w:bCs/>
      <w:spacing w:val="3"/>
      <w:sz w:val="25"/>
      <w:szCs w:val="25"/>
    </w:rPr>
  </w:style>
  <w:style w:type="paragraph" w:customStyle="1" w:styleId="Heading10">
    <w:name w:val="Heading #1"/>
    <w:basedOn w:val="a"/>
    <w:link w:val="Heading1"/>
    <w:uiPriority w:val="99"/>
    <w:rsid w:val="008C2DCC"/>
    <w:pPr>
      <w:shd w:val="clear" w:color="auto" w:fill="FFFFFF"/>
      <w:spacing w:after="0" w:line="317" w:lineRule="exact"/>
      <w:ind w:hanging="340"/>
      <w:jc w:val="both"/>
      <w:outlineLvl w:val="0"/>
    </w:pPr>
    <w:rPr>
      <w:rFonts w:ascii="Times New Roman" w:hAnsi="Times New Roman" w:cs="Times New Roman"/>
      <w:b/>
      <w:bCs/>
      <w:i/>
      <w:iCs/>
      <w:spacing w:val="-3"/>
      <w:sz w:val="26"/>
      <w:szCs w:val="26"/>
    </w:rPr>
  </w:style>
  <w:style w:type="character" w:customStyle="1" w:styleId="Bodytext2">
    <w:name w:val="Body text (2)_"/>
    <w:basedOn w:val="a0"/>
    <w:link w:val="Bodytext21"/>
    <w:uiPriority w:val="99"/>
    <w:rsid w:val="008C2DCC"/>
    <w:rPr>
      <w:rFonts w:ascii="Times New Roman" w:hAnsi="Times New Roman" w:cs="Times New Roman"/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Bodytext20">
    <w:name w:val="Body text (2)"/>
    <w:basedOn w:val="Bodytext2"/>
    <w:uiPriority w:val="99"/>
    <w:rsid w:val="008C2DCC"/>
    <w:rPr>
      <w:rFonts w:ascii="Times New Roman" w:hAnsi="Times New Roman" w:cs="Times New Roman"/>
      <w:b/>
      <w:bCs/>
      <w:i/>
      <w:iCs/>
      <w:spacing w:val="-2"/>
      <w:sz w:val="26"/>
      <w:szCs w:val="26"/>
      <w:shd w:val="clear" w:color="auto" w:fill="FFFFFF"/>
    </w:rPr>
  </w:style>
  <w:style w:type="character" w:customStyle="1" w:styleId="Bodytext14pt5">
    <w:name w:val="Body text + 14 pt5"/>
    <w:aliases w:val="Bold2,Italic5"/>
    <w:basedOn w:val="1"/>
    <w:uiPriority w:val="99"/>
    <w:rsid w:val="008C2DCC"/>
    <w:rPr>
      <w:rFonts w:ascii="Times New Roman" w:hAnsi="Times New Roman" w:cs="Times New Roman"/>
      <w:b/>
      <w:bCs/>
      <w:i/>
      <w:iCs/>
      <w:spacing w:val="-2"/>
      <w:sz w:val="26"/>
      <w:szCs w:val="26"/>
      <w:shd w:val="clear" w:color="auto" w:fill="FFFFFF"/>
    </w:rPr>
  </w:style>
  <w:style w:type="character" w:customStyle="1" w:styleId="BodytextBold">
    <w:name w:val="Body text + Bold"/>
    <w:basedOn w:val="1"/>
    <w:uiPriority w:val="99"/>
    <w:rsid w:val="008C2DCC"/>
    <w:rPr>
      <w:rFonts w:ascii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8C2DCC"/>
    <w:pPr>
      <w:shd w:val="clear" w:color="auto" w:fill="FFFFFF"/>
      <w:spacing w:after="0" w:line="317" w:lineRule="exact"/>
    </w:pPr>
    <w:rPr>
      <w:rFonts w:ascii="Times New Roman" w:hAnsi="Times New Roman" w:cs="Times New Roman"/>
      <w:b/>
      <w:bCs/>
      <w:i/>
      <w:iCs/>
      <w:spacing w:val="-3"/>
      <w:sz w:val="26"/>
      <w:szCs w:val="26"/>
    </w:rPr>
  </w:style>
  <w:style w:type="character" w:customStyle="1" w:styleId="Bodytext14pt4">
    <w:name w:val="Body text + 14 pt4"/>
    <w:aliases w:val="Italic4"/>
    <w:basedOn w:val="1"/>
    <w:uiPriority w:val="99"/>
    <w:rsid w:val="00686877"/>
    <w:rPr>
      <w:rFonts w:ascii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Bodytext14pt3">
    <w:name w:val="Body text + 14 pt3"/>
    <w:aliases w:val="Italic3"/>
    <w:basedOn w:val="1"/>
    <w:uiPriority w:val="99"/>
    <w:rsid w:val="00686877"/>
    <w:rPr>
      <w:rFonts w:ascii="Times New Roman" w:hAnsi="Times New Roman" w:cs="Times New Roman"/>
      <w:i/>
      <w:iCs/>
      <w:spacing w:val="4"/>
      <w:sz w:val="26"/>
      <w:szCs w:val="26"/>
      <w:shd w:val="clear" w:color="auto" w:fill="FFFFFF"/>
    </w:rPr>
  </w:style>
  <w:style w:type="character" w:customStyle="1" w:styleId="Bodytext3">
    <w:name w:val="Body text (3)_"/>
    <w:basedOn w:val="a0"/>
    <w:link w:val="Bodytext31"/>
    <w:uiPriority w:val="99"/>
    <w:rsid w:val="00686877"/>
    <w:rPr>
      <w:rFonts w:ascii="Times New Roman" w:hAnsi="Times New Roman" w:cs="Times New Roman"/>
      <w:i/>
      <w:iCs/>
      <w:spacing w:val="-3"/>
      <w:sz w:val="26"/>
      <w:szCs w:val="26"/>
      <w:shd w:val="clear" w:color="auto" w:fill="FFFFFF"/>
    </w:rPr>
  </w:style>
  <w:style w:type="character" w:customStyle="1" w:styleId="Bodytext33">
    <w:name w:val="Body text (3)3"/>
    <w:basedOn w:val="Bodytext3"/>
    <w:uiPriority w:val="99"/>
    <w:rsid w:val="00686877"/>
    <w:rPr>
      <w:rFonts w:ascii="Times New Roman" w:hAnsi="Times New Roman" w:cs="Times New Roman"/>
      <w:i/>
      <w:iCs/>
      <w:spacing w:val="-2"/>
      <w:sz w:val="26"/>
      <w:szCs w:val="26"/>
      <w:shd w:val="clear" w:color="auto" w:fill="FFFFFF"/>
    </w:rPr>
  </w:style>
  <w:style w:type="character" w:customStyle="1" w:styleId="Bodytext22">
    <w:name w:val="Body text (2)2"/>
    <w:basedOn w:val="Bodytext2"/>
    <w:uiPriority w:val="99"/>
    <w:rsid w:val="00686877"/>
    <w:rPr>
      <w:rFonts w:ascii="Times New Roman" w:hAnsi="Times New Roman" w:cs="Times New Roman"/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Bodytext31">
    <w:name w:val="Body text (3)1"/>
    <w:basedOn w:val="a"/>
    <w:link w:val="Bodytext3"/>
    <w:uiPriority w:val="99"/>
    <w:rsid w:val="00686877"/>
    <w:pPr>
      <w:shd w:val="clear" w:color="auto" w:fill="FFFFFF"/>
      <w:spacing w:after="120" w:line="240" w:lineRule="atLeast"/>
    </w:pPr>
    <w:rPr>
      <w:rFonts w:ascii="Times New Roman" w:hAnsi="Times New Roman" w:cs="Times New Roman"/>
      <w:i/>
      <w:iCs/>
      <w:spacing w:val="-3"/>
      <w:sz w:val="26"/>
      <w:szCs w:val="26"/>
    </w:rPr>
  </w:style>
  <w:style w:type="paragraph" w:styleId="a5">
    <w:name w:val="List Paragraph"/>
    <w:basedOn w:val="a"/>
    <w:uiPriority w:val="34"/>
    <w:qFormat/>
    <w:rsid w:val="00250BAF"/>
    <w:pPr>
      <w:ind w:left="720"/>
      <w:contextualSpacing/>
    </w:pPr>
  </w:style>
  <w:style w:type="table" w:styleId="a6">
    <w:name w:val="Table Grid"/>
    <w:basedOn w:val="a1"/>
    <w:uiPriority w:val="59"/>
    <w:rsid w:val="00BB10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7B0DDF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7B0DD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7B0DDF"/>
    <w:rPr>
      <w:rFonts w:ascii="Calibri" w:eastAsia="Calibri" w:hAnsi="Calibri" w:cs="Times New Roman"/>
    </w:rPr>
  </w:style>
  <w:style w:type="character" w:customStyle="1" w:styleId="10">
    <w:name w:val="Заголовок №1_"/>
    <w:basedOn w:val="a0"/>
    <w:link w:val="11"/>
    <w:rsid w:val="007B0DDF"/>
    <w:rPr>
      <w:rFonts w:ascii="Times New Roman" w:eastAsia="Times New Roman" w:hAnsi="Times New Roman" w:cs="Times New Roman"/>
      <w:b/>
      <w:bCs/>
      <w:spacing w:val="-10"/>
      <w:sz w:val="50"/>
      <w:szCs w:val="5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B0DDF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1">
    <w:name w:val="Заголовок №1"/>
    <w:basedOn w:val="a"/>
    <w:link w:val="10"/>
    <w:rsid w:val="007B0DDF"/>
    <w:pPr>
      <w:widowControl w:val="0"/>
      <w:shd w:val="clear" w:color="auto" w:fill="FFFFFF"/>
      <w:spacing w:before="1440" w:after="0" w:line="638" w:lineRule="exact"/>
      <w:ind w:hanging="1160"/>
      <w:outlineLvl w:val="0"/>
    </w:pPr>
    <w:rPr>
      <w:rFonts w:ascii="Times New Roman" w:eastAsia="Times New Roman" w:hAnsi="Times New Roman" w:cs="Times New Roman"/>
      <w:b/>
      <w:bCs/>
      <w:spacing w:val="-10"/>
      <w:sz w:val="50"/>
      <w:szCs w:val="50"/>
    </w:rPr>
  </w:style>
  <w:style w:type="paragraph" w:customStyle="1" w:styleId="50">
    <w:name w:val="Основной текст (5)"/>
    <w:basedOn w:val="a"/>
    <w:link w:val="5"/>
    <w:rsid w:val="007B0DDF"/>
    <w:pPr>
      <w:widowControl w:val="0"/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styleId="aa">
    <w:name w:val="Subtle Emphasis"/>
    <w:basedOn w:val="a0"/>
    <w:uiPriority w:val="19"/>
    <w:qFormat/>
    <w:rsid w:val="00691D84"/>
    <w:rPr>
      <w:i/>
      <w:iCs/>
      <w:color w:val="808080"/>
    </w:rPr>
  </w:style>
  <w:style w:type="paragraph" w:styleId="ab">
    <w:name w:val="Body Text Indent"/>
    <w:basedOn w:val="a"/>
    <w:link w:val="ac"/>
    <w:uiPriority w:val="99"/>
    <w:semiHidden/>
    <w:unhideWhenUsed/>
    <w:rsid w:val="00F66FA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F66FA3"/>
  </w:style>
  <w:style w:type="paragraph" w:styleId="2">
    <w:name w:val="Body Text Indent 2"/>
    <w:basedOn w:val="a"/>
    <w:link w:val="20"/>
    <w:uiPriority w:val="99"/>
    <w:semiHidden/>
    <w:unhideWhenUsed/>
    <w:rsid w:val="00F66FA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66FA3"/>
  </w:style>
  <w:style w:type="character" w:customStyle="1" w:styleId="85pt">
    <w:name w:val="Основной текст + 8;5 pt"/>
    <w:basedOn w:val="a0"/>
    <w:rsid w:val="007A7D5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85pt0">
    <w:name w:val="Основной текст + 8;5 pt;Курсив"/>
    <w:basedOn w:val="a0"/>
    <w:rsid w:val="007A7D5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customStyle="1" w:styleId="3">
    <w:name w:val="Основной текст3"/>
    <w:basedOn w:val="a"/>
    <w:rsid w:val="00515F67"/>
    <w:pPr>
      <w:widowControl w:val="0"/>
      <w:shd w:val="clear" w:color="auto" w:fill="FFFFFF"/>
      <w:spacing w:after="360" w:line="211" w:lineRule="exact"/>
      <w:ind w:hanging="1220"/>
    </w:pPr>
    <w:rPr>
      <w:rFonts w:ascii="Arial" w:eastAsia="Arial" w:hAnsi="Arial" w:cs="Arial"/>
      <w:sz w:val="18"/>
      <w:szCs w:val="18"/>
      <w:lang w:eastAsia="ru-RU"/>
    </w:rPr>
  </w:style>
  <w:style w:type="character" w:customStyle="1" w:styleId="ad">
    <w:name w:val="Основной текст + Курсив"/>
    <w:basedOn w:val="a0"/>
    <w:rsid w:val="006A394B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table" w:customStyle="1" w:styleId="12">
    <w:name w:val="Сетка таблицы1"/>
    <w:basedOn w:val="a1"/>
    <w:next w:val="a6"/>
    <w:uiPriority w:val="39"/>
    <w:rsid w:val="003868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CB2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B2636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FA3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FA3D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6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1EDF7-3F92-4F5A-8291-050107616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10</Pages>
  <Words>3571</Words>
  <Characters>20358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СОШ №5</dc:creator>
  <cp:keywords/>
  <dc:description/>
  <cp:lastModifiedBy>madina</cp:lastModifiedBy>
  <cp:revision>48</cp:revision>
  <cp:lastPrinted>2018-09-22T11:20:00Z</cp:lastPrinted>
  <dcterms:created xsi:type="dcterms:W3CDTF">2018-08-16T12:12:00Z</dcterms:created>
  <dcterms:modified xsi:type="dcterms:W3CDTF">2019-10-05T08:37:00Z</dcterms:modified>
</cp:coreProperties>
</file>