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РАБОЧАЯ ПРОГРАММА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ПО ХИМИИ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10-11 КЛАССЫ</w:t>
      </w: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</w:p>
    <w:p w:rsidR="00374734" w:rsidRPr="00C41C22" w:rsidRDefault="00374734" w:rsidP="00374734">
      <w:pPr>
        <w:spacing w:line="276" w:lineRule="auto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ПОЯСНИТЕЛЬНАЯ ЗАПИСКА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Рабочая программа по химии ориентирована на</w:t>
      </w:r>
      <w:r w:rsidR="00E64B69">
        <w:rPr>
          <w:rFonts w:eastAsia="Times New Roman"/>
          <w:sz w:val="22"/>
          <w:szCs w:val="22"/>
          <w:lang w:val="ru-RU"/>
        </w:rPr>
        <w:t xml:space="preserve"> учащихся 10-11 классов углублённого </w:t>
      </w:r>
      <w:r w:rsidRPr="00C41C22">
        <w:rPr>
          <w:rFonts w:eastAsia="Times New Roman"/>
          <w:sz w:val="22"/>
          <w:szCs w:val="22"/>
          <w:lang w:val="ru-RU"/>
        </w:rPr>
        <w:t xml:space="preserve"> уровня и разработана на основе следующих документов: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1. Федеральный государственный образовательный стандарт основного общего образования </w:t>
      </w:r>
      <w:r w:rsidR="00C41C22" w:rsidRPr="00C41C22">
        <w:rPr>
          <w:rFonts w:eastAsia="Times New Roman"/>
          <w:sz w:val="22"/>
          <w:szCs w:val="22"/>
          <w:lang w:val="ru-RU"/>
        </w:rPr>
        <w:t xml:space="preserve">                                             </w:t>
      </w:r>
      <w:r w:rsidRPr="00C41C22">
        <w:rPr>
          <w:rFonts w:eastAsia="Times New Roman"/>
          <w:sz w:val="22"/>
          <w:szCs w:val="22"/>
          <w:lang w:val="ru-RU"/>
        </w:rPr>
        <w:t xml:space="preserve">(приказ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от 17.12.2010 № 1897);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>2. Примерная основная образовательная программа основного общего образования (одобрена решением федерального методического объединения по общему образованию, протокол от 08.04.2015 № 1/15);</w:t>
      </w:r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3.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Программа курса «Химия». 10–11 классы /авторской программы среднего общего образования по химии Габриеляна О.С. М.: Дрофа, 2014).</w:t>
      </w:r>
      <w:proofErr w:type="gramEnd"/>
    </w:p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Рабочая программа  составлена на основе авторской программы среднего общего образования по химии Габриеляна О.С. (Рабочие программы к УМК О.С. Габриеляна. 10-11 классы.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 xml:space="preserve"> Учебно-методическое пособие. ФГОС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 xml:space="preserve"> /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С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ост.Т.Д.Гамбурцева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.- 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М.: Дрофа, 2014).</w:t>
      </w:r>
      <w:proofErr w:type="gramEnd"/>
    </w:p>
    <w:p w:rsidR="00374734" w:rsidRPr="00C41C22" w:rsidRDefault="00374734" w:rsidP="00374734">
      <w:pPr>
        <w:spacing w:line="276" w:lineRule="auto"/>
        <w:ind w:firstLine="567"/>
        <w:jc w:val="both"/>
        <w:rPr>
          <w:rFonts w:eastAsia="Times New Roman"/>
          <w:sz w:val="22"/>
          <w:szCs w:val="22"/>
          <w:lang w:val="ru-RU"/>
        </w:rPr>
      </w:pPr>
      <w:proofErr w:type="gramStart"/>
      <w:r w:rsidRPr="00C41C22">
        <w:rPr>
          <w:rFonts w:eastAsia="Times New Roman"/>
          <w:sz w:val="22"/>
          <w:szCs w:val="22"/>
          <w:lang w:val="ru-RU"/>
        </w:rPr>
        <w:t xml:space="preserve">Рабочая программа обеспечена учебниками, учебными пособиями, включенными в федеральный перечень учебников, рекомендуемых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к использованию (приказ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Минобрнауки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РФ от 31.03.2014 № 253 с изменениями от 08.06.2015 № 576, от 28.12.2015 № 1529, от26.01.2016 № 38, 21.04.2016 № 459, от 29.12.2016 № 1677, от 08.06.2017 № 535, от 20.06.2017 № 581, от 05.07.2017 № 329:</w:t>
      </w:r>
      <w:proofErr w:type="gramEnd"/>
    </w:p>
    <w:p w:rsidR="00374734" w:rsidRPr="00C41C22" w:rsidRDefault="00E64B69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         1. О.С. Габриелян, И.Г. Остроумов, С.Ю. Пономарев. 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 «Химия»</w:t>
      </w:r>
      <w:r w:rsidR="00924AC2">
        <w:rPr>
          <w:rFonts w:eastAsia="Times New Roman"/>
          <w:sz w:val="22"/>
          <w:szCs w:val="22"/>
          <w:lang w:val="ru-RU"/>
        </w:rPr>
        <w:t xml:space="preserve"> учебник для 10 класса. Углублённый 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уровень: </w:t>
      </w:r>
      <w:proofErr w:type="spellStart"/>
      <w:r w:rsidR="00374734" w:rsidRPr="00C41C22">
        <w:rPr>
          <w:rFonts w:eastAsia="Times New Roman"/>
          <w:sz w:val="22"/>
          <w:szCs w:val="22"/>
          <w:lang w:val="ru-RU"/>
        </w:rPr>
        <w:t>учеб</w:t>
      </w:r>
      <w:proofErr w:type="gramStart"/>
      <w:r w:rsidR="00374734" w:rsidRPr="00C41C22">
        <w:rPr>
          <w:rFonts w:eastAsia="Times New Roman"/>
          <w:sz w:val="22"/>
          <w:szCs w:val="22"/>
          <w:lang w:val="ru-RU"/>
        </w:rPr>
        <w:t>.д</w:t>
      </w:r>
      <w:proofErr w:type="gramEnd"/>
      <w:r w:rsidR="00374734" w:rsidRPr="00C41C22">
        <w:rPr>
          <w:rFonts w:eastAsia="Times New Roman"/>
          <w:sz w:val="22"/>
          <w:szCs w:val="22"/>
          <w:lang w:val="ru-RU"/>
        </w:rPr>
        <w:t>ля</w:t>
      </w:r>
      <w:proofErr w:type="spellEnd"/>
      <w:r w:rsidR="00374734" w:rsidRPr="00C41C22">
        <w:rPr>
          <w:rFonts w:eastAsia="Times New Roman"/>
          <w:sz w:val="22"/>
          <w:szCs w:val="22"/>
          <w:lang w:val="ru-RU"/>
        </w:rPr>
        <w:t xml:space="preserve"> </w:t>
      </w:r>
      <w:proofErr w:type="spellStart"/>
      <w:r w:rsidR="00374734" w:rsidRPr="00C41C22">
        <w:rPr>
          <w:rFonts w:eastAsia="Times New Roman"/>
          <w:sz w:val="22"/>
          <w:szCs w:val="22"/>
          <w:lang w:val="ru-RU"/>
        </w:rPr>
        <w:t>общеобразоват.учреждений</w:t>
      </w:r>
      <w:proofErr w:type="spellEnd"/>
      <w:r w:rsidR="00374734" w:rsidRPr="00C41C22">
        <w:rPr>
          <w:rFonts w:eastAsia="Times New Roman"/>
          <w:sz w:val="22"/>
          <w:szCs w:val="22"/>
          <w:lang w:val="ru-RU"/>
        </w:rPr>
        <w:t xml:space="preserve">/ </w:t>
      </w:r>
      <w:proofErr w:type="spellStart"/>
      <w:r w:rsidR="00374734" w:rsidRPr="00C41C22">
        <w:rPr>
          <w:rFonts w:eastAsia="Times New Roman"/>
          <w:sz w:val="22"/>
          <w:szCs w:val="22"/>
          <w:lang w:val="ru-RU"/>
        </w:rPr>
        <w:t>О.С.Габриелян</w:t>
      </w:r>
      <w:proofErr w:type="spellEnd"/>
      <w:r w:rsidR="00924AC2">
        <w:rPr>
          <w:rFonts w:eastAsia="Times New Roman"/>
          <w:sz w:val="22"/>
          <w:szCs w:val="22"/>
          <w:lang w:val="ru-RU"/>
        </w:rPr>
        <w:t xml:space="preserve">, </w:t>
      </w:r>
      <w:r w:rsidR="00924AC2" w:rsidRPr="00924AC2">
        <w:rPr>
          <w:rFonts w:eastAsia="Times New Roman"/>
          <w:sz w:val="22"/>
          <w:szCs w:val="22"/>
          <w:lang w:val="ru-RU"/>
        </w:rPr>
        <w:t xml:space="preserve">И.Г. Остроумов, С.Ю. Пономарев.  </w:t>
      </w:r>
      <w:r w:rsidR="00924AC2">
        <w:rPr>
          <w:rFonts w:eastAsia="Times New Roman"/>
          <w:sz w:val="22"/>
          <w:szCs w:val="22"/>
          <w:lang w:val="ru-RU"/>
        </w:rPr>
        <w:t>2 – е изд., стереотип</w:t>
      </w:r>
      <w:r w:rsidR="00374734" w:rsidRPr="00C41C22">
        <w:rPr>
          <w:rFonts w:eastAsia="Times New Roman"/>
          <w:sz w:val="22"/>
          <w:szCs w:val="22"/>
          <w:lang w:val="ru-RU"/>
        </w:rPr>
        <w:t>.-М.:Дрофа,2014.</w:t>
      </w:r>
      <w:r w:rsidR="00924AC2">
        <w:rPr>
          <w:rFonts w:eastAsia="Times New Roman"/>
          <w:sz w:val="22"/>
          <w:szCs w:val="22"/>
          <w:lang w:val="ru-RU"/>
        </w:rPr>
        <w:t xml:space="preserve">- 366. </w:t>
      </w:r>
    </w:p>
    <w:p w:rsidR="00374734" w:rsidRPr="00C41C22" w:rsidRDefault="00374734" w:rsidP="00F84068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2.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О.С.Г</w:t>
      </w:r>
      <w:r w:rsidR="00FB3169">
        <w:rPr>
          <w:rFonts w:eastAsia="Times New Roman"/>
          <w:sz w:val="22"/>
          <w:szCs w:val="22"/>
          <w:lang w:val="ru-RU"/>
        </w:rPr>
        <w:t>абриелян</w:t>
      </w:r>
      <w:proofErr w:type="spellEnd"/>
      <w:r w:rsidR="00FB3169">
        <w:rPr>
          <w:rFonts w:eastAsia="Times New Roman"/>
          <w:sz w:val="22"/>
          <w:szCs w:val="22"/>
          <w:lang w:val="ru-RU"/>
        </w:rPr>
        <w:t>, Г.Г. Лысова.</w:t>
      </w:r>
      <w:r w:rsidRPr="00C41C22">
        <w:rPr>
          <w:rFonts w:eastAsia="Times New Roman"/>
          <w:sz w:val="22"/>
          <w:szCs w:val="22"/>
          <w:lang w:val="ru-RU"/>
        </w:rPr>
        <w:t xml:space="preserve"> «Химия»</w:t>
      </w:r>
      <w:r w:rsidR="00FB3169">
        <w:rPr>
          <w:rFonts w:eastAsia="Times New Roman"/>
          <w:sz w:val="22"/>
          <w:szCs w:val="22"/>
          <w:lang w:val="ru-RU"/>
        </w:rPr>
        <w:t xml:space="preserve"> учебник для  11 класса. Углублённый</w:t>
      </w:r>
      <w:r w:rsidRPr="00C41C22">
        <w:rPr>
          <w:rFonts w:eastAsia="Times New Roman"/>
          <w:sz w:val="22"/>
          <w:szCs w:val="22"/>
          <w:lang w:val="ru-RU"/>
        </w:rPr>
        <w:t xml:space="preserve"> уровень: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учеб</w:t>
      </w:r>
      <w:proofErr w:type="gramStart"/>
      <w:r w:rsidRPr="00C41C22">
        <w:rPr>
          <w:rFonts w:eastAsia="Times New Roman"/>
          <w:sz w:val="22"/>
          <w:szCs w:val="22"/>
          <w:lang w:val="ru-RU"/>
        </w:rPr>
        <w:t>.д</w:t>
      </w:r>
      <w:proofErr w:type="gramEnd"/>
      <w:r w:rsidRPr="00C41C22">
        <w:rPr>
          <w:rFonts w:eastAsia="Times New Roman"/>
          <w:sz w:val="22"/>
          <w:szCs w:val="22"/>
          <w:lang w:val="ru-RU"/>
        </w:rPr>
        <w:t>ля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общеобразоват.учреждений</w:t>
      </w:r>
      <w:proofErr w:type="spellEnd"/>
      <w:r w:rsidRPr="00C41C22">
        <w:rPr>
          <w:rFonts w:eastAsia="Times New Roman"/>
          <w:sz w:val="22"/>
          <w:szCs w:val="22"/>
          <w:lang w:val="ru-RU"/>
        </w:rPr>
        <w:t xml:space="preserve">/ </w:t>
      </w:r>
      <w:proofErr w:type="spellStart"/>
      <w:r w:rsidRPr="00C41C22">
        <w:rPr>
          <w:rFonts w:eastAsia="Times New Roman"/>
          <w:sz w:val="22"/>
          <w:szCs w:val="22"/>
          <w:lang w:val="ru-RU"/>
        </w:rPr>
        <w:t>О.С.Габр</w:t>
      </w:r>
      <w:r w:rsidR="00F84068" w:rsidRPr="00C41C22">
        <w:rPr>
          <w:rFonts w:eastAsia="Times New Roman"/>
          <w:sz w:val="22"/>
          <w:szCs w:val="22"/>
          <w:lang w:val="ru-RU"/>
        </w:rPr>
        <w:t>иелян</w:t>
      </w:r>
      <w:proofErr w:type="spellEnd"/>
      <w:r w:rsidR="00FB3169">
        <w:rPr>
          <w:rFonts w:eastAsia="Times New Roman"/>
          <w:sz w:val="22"/>
          <w:szCs w:val="22"/>
          <w:lang w:val="ru-RU"/>
        </w:rPr>
        <w:t>, Г.Г. Лысова. 2 –е изд.,стереотип.-М.:Дрофа,2015</w:t>
      </w:r>
      <w:r w:rsidR="00F84068" w:rsidRPr="00C41C22">
        <w:rPr>
          <w:rFonts w:eastAsia="Times New Roman"/>
          <w:sz w:val="22"/>
          <w:szCs w:val="22"/>
          <w:lang w:val="ru-RU"/>
        </w:rPr>
        <w:t>.</w:t>
      </w:r>
      <w:r w:rsidR="00FB3169">
        <w:rPr>
          <w:rFonts w:eastAsia="Times New Roman"/>
          <w:sz w:val="22"/>
          <w:szCs w:val="22"/>
          <w:lang w:val="ru-RU"/>
        </w:rPr>
        <w:t xml:space="preserve"> – 397.</w:t>
      </w:r>
    </w:p>
    <w:p w:rsidR="00F84068" w:rsidRPr="00C41C22" w:rsidRDefault="00F84068" w:rsidP="00F84068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           Школа вправе в течение 3-х лет использовать в образовательной деятельности учебники, приобретенные до вступления в силу приказа от 28.12.2018 № 345.</w:t>
      </w:r>
    </w:p>
    <w:p w:rsidR="00374734" w:rsidRPr="00C41C22" w:rsidRDefault="00374734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 w:rsidRPr="00C41C22">
        <w:rPr>
          <w:rFonts w:eastAsia="Times New Roman"/>
          <w:sz w:val="22"/>
          <w:szCs w:val="22"/>
          <w:lang w:val="ru-RU"/>
        </w:rPr>
        <w:t xml:space="preserve">Программой </w:t>
      </w:r>
      <w:r w:rsidR="009D1488">
        <w:rPr>
          <w:rFonts w:eastAsia="Times New Roman"/>
          <w:sz w:val="22"/>
          <w:szCs w:val="22"/>
          <w:lang w:val="ru-RU"/>
        </w:rPr>
        <w:t>отводится на изучение химии  136</w:t>
      </w:r>
      <w:r w:rsidRPr="00C41C22">
        <w:rPr>
          <w:rFonts w:eastAsia="Times New Roman"/>
          <w:sz w:val="22"/>
          <w:szCs w:val="22"/>
          <w:lang w:val="ru-RU"/>
        </w:rPr>
        <w:t xml:space="preserve"> часов, которые распределены по классам следующим образом:</w:t>
      </w:r>
    </w:p>
    <w:p w:rsidR="00374734" w:rsidRPr="00C41C22" w:rsidRDefault="00924AC2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10 класс – 68 часов, 2</w:t>
      </w:r>
      <w:r w:rsidR="00F84068" w:rsidRPr="00C41C22">
        <w:rPr>
          <w:rFonts w:eastAsia="Times New Roman"/>
          <w:sz w:val="22"/>
          <w:szCs w:val="22"/>
          <w:lang w:val="ru-RU"/>
        </w:rPr>
        <w:t xml:space="preserve"> час</w:t>
      </w:r>
      <w:r>
        <w:rPr>
          <w:rFonts w:eastAsia="Times New Roman"/>
          <w:sz w:val="22"/>
          <w:szCs w:val="22"/>
          <w:lang w:val="ru-RU"/>
        </w:rPr>
        <w:t>а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 в неделю;</w:t>
      </w:r>
    </w:p>
    <w:p w:rsidR="00374734" w:rsidRPr="00C41C22" w:rsidRDefault="00924AC2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11 класс – 68 часов, 2</w:t>
      </w:r>
      <w:r w:rsidR="00F84068" w:rsidRPr="00C41C22">
        <w:rPr>
          <w:rFonts w:eastAsia="Times New Roman"/>
          <w:sz w:val="22"/>
          <w:szCs w:val="22"/>
          <w:lang w:val="ru-RU"/>
        </w:rPr>
        <w:t xml:space="preserve"> час</w:t>
      </w:r>
      <w:r>
        <w:rPr>
          <w:rFonts w:eastAsia="Times New Roman"/>
          <w:sz w:val="22"/>
          <w:szCs w:val="22"/>
          <w:lang w:val="ru-RU"/>
        </w:rPr>
        <w:t>а</w:t>
      </w:r>
      <w:r w:rsidR="00374734" w:rsidRPr="00C41C22">
        <w:rPr>
          <w:rFonts w:eastAsia="Times New Roman"/>
          <w:sz w:val="22"/>
          <w:szCs w:val="22"/>
          <w:lang w:val="ru-RU"/>
        </w:rPr>
        <w:t xml:space="preserve"> в неделю.</w:t>
      </w:r>
    </w:p>
    <w:p w:rsidR="00374734" w:rsidRPr="00C41C22" w:rsidRDefault="00374734" w:rsidP="00374734">
      <w:pPr>
        <w:spacing w:line="276" w:lineRule="auto"/>
        <w:ind w:firstLine="709"/>
        <w:jc w:val="both"/>
        <w:rPr>
          <w:rFonts w:eastAsia="Times New Roman"/>
          <w:sz w:val="22"/>
          <w:szCs w:val="22"/>
          <w:lang w:val="ru-RU"/>
        </w:rPr>
      </w:pPr>
    </w:p>
    <w:tbl>
      <w:tblPr>
        <w:tblW w:w="0" w:type="auto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3118"/>
      </w:tblGrid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>Класс</w:t>
            </w:r>
          </w:p>
        </w:tc>
        <w:tc>
          <w:tcPr>
            <w:tcW w:w="311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Практические работы</w:t>
            </w:r>
          </w:p>
        </w:tc>
      </w:tr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    10 класс</w:t>
            </w:r>
          </w:p>
        </w:tc>
        <w:tc>
          <w:tcPr>
            <w:tcW w:w="3118" w:type="dxa"/>
          </w:tcPr>
          <w:p w:rsidR="00374734" w:rsidRPr="00C41C22" w:rsidRDefault="00924AC2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          10</w:t>
            </w:r>
          </w:p>
        </w:tc>
      </w:tr>
      <w:tr w:rsidR="00374734" w:rsidRPr="00C41C22" w:rsidTr="00374734">
        <w:tc>
          <w:tcPr>
            <w:tcW w:w="1668" w:type="dxa"/>
          </w:tcPr>
          <w:p w:rsidR="00374734" w:rsidRPr="00C41C22" w:rsidRDefault="00374734" w:rsidP="00374734">
            <w:pPr>
              <w:spacing w:line="276" w:lineRule="auto"/>
              <w:rPr>
                <w:rFonts w:eastAsia="Times New Roman"/>
                <w:sz w:val="22"/>
                <w:szCs w:val="22"/>
                <w:lang w:val="ru-RU"/>
              </w:rPr>
            </w:pPr>
            <w:r w:rsidRPr="00C41C22">
              <w:rPr>
                <w:rFonts w:eastAsia="Times New Roman"/>
                <w:sz w:val="22"/>
                <w:szCs w:val="22"/>
                <w:lang w:val="ru-RU"/>
              </w:rPr>
              <w:t xml:space="preserve">          11 класс</w:t>
            </w:r>
          </w:p>
        </w:tc>
        <w:tc>
          <w:tcPr>
            <w:tcW w:w="3118" w:type="dxa"/>
          </w:tcPr>
          <w:p w:rsidR="00374734" w:rsidRPr="00C41C22" w:rsidRDefault="00ED00F7" w:rsidP="00374734">
            <w:pPr>
              <w:spacing w:line="276" w:lineRule="auto"/>
              <w:ind w:firstLine="709"/>
              <w:rPr>
                <w:rFonts w:eastAsia="Times New Roman"/>
                <w:sz w:val="22"/>
                <w:szCs w:val="22"/>
                <w:lang w:val="ru-RU"/>
              </w:rPr>
            </w:pPr>
            <w:r>
              <w:rPr>
                <w:rFonts w:eastAsia="Times New Roman"/>
                <w:sz w:val="22"/>
                <w:szCs w:val="22"/>
                <w:lang w:val="ru-RU"/>
              </w:rPr>
              <w:t xml:space="preserve">            7</w:t>
            </w:r>
          </w:p>
        </w:tc>
      </w:tr>
    </w:tbl>
    <w:p w:rsidR="00374734" w:rsidRPr="00C41C22" w:rsidRDefault="00374734" w:rsidP="00374734">
      <w:pPr>
        <w:spacing w:line="276" w:lineRule="auto"/>
        <w:jc w:val="both"/>
        <w:rPr>
          <w:rFonts w:eastAsia="Times New Roman"/>
          <w:sz w:val="22"/>
          <w:szCs w:val="22"/>
          <w:lang w:val="ru-RU"/>
        </w:rPr>
      </w:pPr>
    </w:p>
    <w:p w:rsidR="00ED00F7" w:rsidRDefault="00374734" w:rsidP="00ED00F7">
      <w:pPr>
        <w:spacing w:line="276" w:lineRule="auto"/>
        <w:jc w:val="center"/>
        <w:rPr>
          <w:rFonts w:eastAsia="Times New Roman"/>
          <w:b/>
          <w:caps/>
          <w:sz w:val="22"/>
          <w:szCs w:val="22"/>
          <w:lang w:val="ru-RU"/>
        </w:rPr>
      </w:pPr>
      <w:r w:rsidRPr="00C41C22">
        <w:rPr>
          <w:rFonts w:eastAsia="Times New Roman"/>
          <w:b/>
          <w:caps/>
          <w:sz w:val="22"/>
          <w:szCs w:val="22"/>
          <w:lang w:val="ru-RU"/>
        </w:rPr>
        <w:t>Планируемые результаты освоения учебного предмета</w:t>
      </w:r>
      <w:r w:rsidR="009D1488">
        <w:rPr>
          <w:rFonts w:eastAsia="Times New Roman"/>
          <w:b/>
          <w:caps/>
          <w:sz w:val="22"/>
          <w:szCs w:val="22"/>
          <w:lang w:val="ru-RU"/>
        </w:rPr>
        <w:t xml:space="preserve">, КУРСА </w:t>
      </w:r>
      <w:r w:rsidRPr="00C41C22">
        <w:rPr>
          <w:rFonts w:eastAsia="Times New Roman"/>
          <w:b/>
          <w:caps/>
          <w:sz w:val="22"/>
          <w:szCs w:val="22"/>
          <w:lang w:val="ru-RU"/>
        </w:rPr>
        <w:t xml:space="preserve"> </w:t>
      </w:r>
    </w:p>
    <w:p w:rsidR="00ED00F7" w:rsidRPr="00ED00F7" w:rsidRDefault="00ED00F7" w:rsidP="00ED00F7">
      <w:pPr>
        <w:spacing w:line="360" w:lineRule="auto"/>
        <w:rPr>
          <w:b/>
          <w:lang w:val="ru-RU"/>
        </w:rPr>
      </w:pPr>
      <w:r w:rsidRPr="00ED00F7">
        <w:rPr>
          <w:b/>
          <w:lang w:val="ru-RU"/>
        </w:rPr>
        <w:t>Выпускник на углубленном уровне научится: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раскрывать на примерах роль химии в формировании современной научной картины мира и в практической деятельности человека, взаимосвязь между химией и другими естественными науками;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устанавливать причинно-следственные связи между строением атомов химических элементов и периодическим изменением свойств химических элементов и их соединений в соответствии с положением химических элементов в периодической системе;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анализировать состав, строение и свойства веществ, применяя положения основных химических теорий: химического строения органических соединений А.М.</w:t>
      </w:r>
      <w:r w:rsidRPr="00ED00F7">
        <w:rPr>
          <w:rFonts w:eastAsia="Calibri"/>
          <w:sz w:val="22"/>
          <w:szCs w:val="22"/>
          <w:u w:color="000000"/>
          <w:bdr w:val="nil"/>
        </w:rPr>
        <w:t> </w:t>
      </w: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 xml:space="preserve">Бутлерова, строения </w:t>
      </w: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lastRenderedPageBreak/>
        <w:t>атома, химической связи, электролитической диссоциации кислот и оснований; устанавливать причинно-следственные связи между свойствами вещества и его составом и строением;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составлять молекулярные и структурные формулы неорганических и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 xml:space="preserve"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 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характеризовать физические свойства неорганических и органических веществ и устанавливать зависимость физических свойств веществ от типа кристаллической решетки;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характеризовать закономерности в изменении химических свой</w:t>
      </w:r>
      <w:proofErr w:type="gramStart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ств пр</w:t>
      </w:r>
      <w:proofErr w:type="gramEnd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остых веществ, водородных соединений, высших оксидов и гидроксидов;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приводить примеры химических реакций, раскрывающих характерные химические свойства неорганических и органических веществ изученных классов с целью их  идентификации и объяснения области применения;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определять механизм реакции в зависимости от условий проведения реакции и прогнозировать возможность протекания химических реакций на основе типа химической связи и активности реагентов;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устанавливать зависимость реакционной способности органических соединений от характера взаимного влияния атомов в молекулах с целью прогнозирования продуктов реакции;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устанавливать генетическую связь между классами неорганических и органических веще</w:t>
      </w:r>
      <w:proofErr w:type="gramStart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ств дл</w:t>
      </w:r>
      <w:proofErr w:type="gramEnd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я обоснования принципиальной возможности получения неорганических и органических соединений заданного состава и строения;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подбирать реагенты, условия и определять продукты реакций, позволяющих реализовать лабораторные и промышленные способы получения важнейших неорганических и органических веществ;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определять характер среды в результате гидролиза неорганических и органических веществ и приводить примеры гидролиза веществ в повседневной жизни человека, биологических обменных процессах и промышленности;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 xml:space="preserve">приводить примеры </w:t>
      </w:r>
      <w:proofErr w:type="spellStart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окислительно</w:t>
      </w:r>
      <w:proofErr w:type="spellEnd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-восстановительных реакций в природе, производственных процессах и жизнедеятельности организмов;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обосновывать практическое использование неорганических и органических веществ и их реакций в промышленности и быту;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lastRenderedPageBreak/>
        <w:t>выполнять химический эксперимент по распознаванию и получению неорганических и органических веществ, относящихся к различным классам соединений, в соответствии с правилами и приемами безопасной работы с химическими веществами и лабораторным оборудованием;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proofErr w:type="gramStart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проводить расчеты на основе химических формул и уравнений реакций: нахождение молекулярной формулы органического вещества по его плотности и массовым долям элементов, входящих в его состав, или по продуктам сгорания; расчеты массовой доли (массы) химического соединения в смеси; расчеты массы (объема, количества вещества) продуктов реакции, если одно из веществ дано в избытке (имеет примеси);</w:t>
      </w:r>
      <w:proofErr w:type="gramEnd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 xml:space="preserve"> расчеты массовой или объемной доли выхода продукта реакции от теоретически возможного; расчеты теплового эффекта реакции; расчеты объемных отношений газов при химических реакциях; расчеты массы (объема, количества вещества) продукта реакции, если одно из веществ дано в виде раствора с определенной массовой долей растворенного вещества;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использовать методы научного познания: анализ, синтез, моделирование химических процессов и явлений – при решении учебно-исследовательских задач по изучению свойств, способов получения и распознавания органических веществ;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владеть правилами безопасного обращения с едкими, горючими и токсичными веществами, средствами бытовой химии;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осуществлять поиск химической информации по названиям, идентификаторам, структурным формулам веществ;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gramStart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естественно-научной</w:t>
      </w:r>
      <w:proofErr w:type="gramEnd"/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 xml:space="preserve"> корректности в целях выявления ошибочных суждений и формирования собственной позиции;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sz w:val="22"/>
          <w:szCs w:val="22"/>
          <w:u w:color="000000"/>
          <w:bdr w:val="nil"/>
          <w:lang w:val="ru-RU"/>
        </w:rPr>
        <w:t>представлять пути решения глобальных проблем, стоящих перед человечеством, и перспективных направлений развития химических технологий, в том числе технологий современных материалов с различной функциональностью, возобновляемых источников сырья, переработки и утилизации промышленных и бытовых отходов.</w:t>
      </w:r>
    </w:p>
    <w:p w:rsidR="00ED00F7" w:rsidRPr="00ED00F7" w:rsidRDefault="00ED00F7" w:rsidP="00ED00F7">
      <w:pPr>
        <w:spacing w:line="360" w:lineRule="auto"/>
        <w:rPr>
          <w:b/>
          <w:sz w:val="22"/>
          <w:szCs w:val="22"/>
          <w:lang w:val="ru-RU"/>
        </w:rPr>
      </w:pPr>
      <w:r w:rsidRPr="00ED00F7">
        <w:rPr>
          <w:b/>
          <w:sz w:val="22"/>
          <w:szCs w:val="22"/>
          <w:lang w:val="ru-RU"/>
        </w:rPr>
        <w:t>Выпускник на углубленном уровне получит возможность научиться: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t>формулировать цель исследования, 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t>самостоятельно планировать и проводить химические эксперименты с соблюдением правил безопасной работы с веществами и лабораторным оборудованием;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t xml:space="preserve">интерпретировать данные о составе и строении веществ, полученные с помощью современных физико-химических методов; 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t>описывать состояние электрона в атоме на основе современных квантово-механических представлений о строении атома для объяснения результатов спектрального анализа веществ;</w:t>
      </w:r>
    </w:p>
    <w:p w:rsidR="00ED00F7" w:rsidRPr="00ED00F7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lastRenderedPageBreak/>
        <w:t>характеризовать роль азотосодержащих гетероциклических соединений и нуклеиновых кислот как важнейших биологически активных веществ;</w:t>
      </w:r>
    </w:p>
    <w:p w:rsidR="00374734" w:rsidRDefault="00ED00F7" w:rsidP="00ED00F7">
      <w:pPr>
        <w:widowControl/>
        <w:numPr>
          <w:ilvl w:val="0"/>
          <w:numId w:val="43"/>
        </w:numPr>
        <w:suppressAutoHyphens/>
        <w:autoSpaceDE/>
        <w:autoSpaceDN/>
        <w:adjustRightInd/>
        <w:spacing w:line="360" w:lineRule="auto"/>
        <w:ind w:left="0" w:firstLine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t xml:space="preserve">прогнозировать возможность протекания </w:t>
      </w:r>
      <w:proofErr w:type="spellStart"/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t>окислительно</w:t>
      </w:r>
      <w:proofErr w:type="spellEnd"/>
      <w:r w:rsidRPr="00ED00F7">
        <w:rPr>
          <w:rFonts w:eastAsia="Calibri"/>
          <w:i/>
          <w:sz w:val="22"/>
          <w:szCs w:val="22"/>
          <w:u w:color="000000"/>
          <w:bdr w:val="nil"/>
          <w:lang w:val="ru-RU"/>
        </w:rPr>
        <w:t>-восстановительных реакций, лежащих в основе природных и производственных процессов.</w:t>
      </w:r>
    </w:p>
    <w:p w:rsidR="00ED00F7" w:rsidRPr="00ED00F7" w:rsidRDefault="00ED00F7" w:rsidP="00ED00F7">
      <w:pPr>
        <w:widowControl/>
        <w:suppressAutoHyphens/>
        <w:autoSpaceDE/>
        <w:autoSpaceDN/>
        <w:adjustRightInd/>
        <w:spacing w:line="360" w:lineRule="auto"/>
        <w:ind w:left="284"/>
        <w:jc w:val="both"/>
        <w:rPr>
          <w:rFonts w:eastAsia="Calibri"/>
          <w:i/>
          <w:sz w:val="22"/>
          <w:szCs w:val="22"/>
          <w:u w:color="000000"/>
          <w:bdr w:val="nil"/>
          <w:lang w:val="ru-RU"/>
        </w:rPr>
      </w:pPr>
    </w:p>
    <w:p w:rsidR="00374734" w:rsidRPr="00C41C22" w:rsidRDefault="00374734" w:rsidP="00374734">
      <w:pPr>
        <w:spacing w:line="276" w:lineRule="auto"/>
        <w:ind w:firstLine="709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СОДЕРЖАНИЕ УЧЕБНОГО ПРЕДМЕТА</w:t>
      </w:r>
      <w:r w:rsidR="009D1488">
        <w:rPr>
          <w:rFonts w:eastAsia="Times New Roman"/>
          <w:b/>
          <w:sz w:val="22"/>
          <w:szCs w:val="22"/>
          <w:lang w:val="ru-RU"/>
        </w:rPr>
        <w:t xml:space="preserve">, КУРСА </w:t>
      </w:r>
      <w:r w:rsidRPr="00C41C22">
        <w:rPr>
          <w:rFonts w:eastAsia="Times New Roman"/>
          <w:b/>
          <w:sz w:val="22"/>
          <w:szCs w:val="22"/>
          <w:lang w:val="ru-RU"/>
        </w:rPr>
        <w:t xml:space="preserve"> </w:t>
      </w:r>
    </w:p>
    <w:p w:rsidR="00374734" w:rsidRPr="00C41C22" w:rsidRDefault="00374734" w:rsidP="00374734">
      <w:pPr>
        <w:spacing w:line="276" w:lineRule="auto"/>
        <w:contextualSpacing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  10 класс</w:t>
      </w:r>
    </w:p>
    <w:p w:rsidR="00F84068" w:rsidRPr="00C41C22" w:rsidRDefault="00F84068" w:rsidP="00F84068">
      <w:pPr>
        <w:spacing w:line="276" w:lineRule="auto"/>
        <w:contextualSpacing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 xml:space="preserve">Введение. </w:t>
      </w:r>
    </w:p>
    <w:p w:rsidR="00AC53A5" w:rsidRPr="00C41C22" w:rsidRDefault="00C41C22" w:rsidP="00F84068">
      <w:pPr>
        <w:spacing w:line="276" w:lineRule="auto"/>
        <w:contextualSpacing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 xml:space="preserve">       </w:t>
      </w:r>
      <w:r w:rsidR="00F84068" w:rsidRPr="00C41C22">
        <w:rPr>
          <w:rFonts w:eastAsia="Times New Roman"/>
          <w:sz w:val="22"/>
          <w:szCs w:val="22"/>
          <w:lang w:val="ru-RU"/>
        </w:rPr>
        <w:t xml:space="preserve"> Предмет органической химии.</w:t>
      </w:r>
      <w:r w:rsidR="00974CEF">
        <w:rPr>
          <w:rFonts w:eastAsia="Times New Roman"/>
          <w:sz w:val="22"/>
          <w:szCs w:val="22"/>
          <w:lang w:val="ru-RU"/>
        </w:rPr>
        <w:t xml:space="preserve"> Органические вещества. </w:t>
      </w:r>
      <w:r w:rsidR="00F84068" w:rsidRPr="00C41C22">
        <w:rPr>
          <w:rFonts w:eastAsia="Times New Roman"/>
          <w:sz w:val="22"/>
          <w:szCs w:val="22"/>
          <w:lang w:val="ru-RU"/>
        </w:rPr>
        <w:t xml:space="preserve"> Теория строения органических соединений. </w:t>
      </w:r>
      <w:r w:rsidR="00974CEF">
        <w:rPr>
          <w:rFonts w:eastAsia="Times New Roman"/>
          <w:sz w:val="22"/>
          <w:szCs w:val="22"/>
          <w:lang w:val="ru-RU"/>
        </w:rPr>
        <w:t xml:space="preserve">А.М. Бутлерова. Строение атома углерода. Валентные состояния атома углерода. </w:t>
      </w:r>
    </w:p>
    <w:p w:rsidR="00AC53A5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Демонстрации:</w:t>
      </w:r>
      <w:r w:rsidRPr="00C41C22">
        <w:rPr>
          <w:sz w:val="22"/>
          <w:szCs w:val="22"/>
          <w:lang w:val="ru-RU"/>
        </w:rPr>
        <w:t xml:space="preserve"> </w:t>
      </w:r>
      <w:r w:rsidRPr="00C41C22">
        <w:rPr>
          <w:color w:val="000000" w:themeColor="text1"/>
          <w:sz w:val="22"/>
          <w:szCs w:val="22"/>
          <w:lang w:val="ru-RU"/>
        </w:rPr>
        <w:t xml:space="preserve">Видеофрагменты, слайды с изображениями химической лаборатории, проведения химического эксперимента. </w:t>
      </w:r>
      <w:r w:rsidRPr="00C41C22">
        <w:rPr>
          <w:sz w:val="22"/>
          <w:szCs w:val="22"/>
          <w:lang w:val="ru-RU"/>
        </w:rPr>
        <w:t>Плавление, обугливание и горение органических веществ. Модели молекул представителей различных классов органических соединений.</w:t>
      </w:r>
    </w:p>
    <w:p w:rsidR="00AC53A5" w:rsidRPr="00C41C22" w:rsidRDefault="00AC53A5" w:rsidP="00AC53A5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Лабораторные опыты</w:t>
      </w:r>
      <w:r w:rsidRPr="00C41C22">
        <w:rPr>
          <w:sz w:val="22"/>
          <w:szCs w:val="22"/>
          <w:lang w:val="ru-RU"/>
        </w:rPr>
        <w:t>: Определение элементного состава органических соединений. Изготовление моделей молекул органических соединений.</w:t>
      </w:r>
    </w:p>
    <w:p w:rsidR="00400190" w:rsidRPr="00C41C22" w:rsidRDefault="00F84068" w:rsidP="00F84068">
      <w:pPr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ПЕРВАЯ</w:t>
      </w:r>
      <w:r w:rsidR="00400190" w:rsidRPr="00C41C22">
        <w:rPr>
          <w:b/>
          <w:sz w:val="22"/>
          <w:szCs w:val="22"/>
          <w:lang w:val="ru-RU"/>
        </w:rPr>
        <w:t>.</w:t>
      </w:r>
      <w:r w:rsidR="00400190" w:rsidRPr="00C41C22">
        <w:rPr>
          <w:sz w:val="22"/>
          <w:szCs w:val="22"/>
          <w:lang w:val="ru-RU"/>
        </w:rPr>
        <w:t xml:space="preserve"> </w:t>
      </w:r>
      <w:r w:rsidR="00974CEF">
        <w:rPr>
          <w:b/>
          <w:sz w:val="22"/>
          <w:szCs w:val="22"/>
          <w:lang w:val="ru-RU"/>
        </w:rPr>
        <w:t>Строение органических соединений.</w:t>
      </w:r>
      <w:r w:rsidRPr="00C41C22">
        <w:rPr>
          <w:sz w:val="22"/>
          <w:szCs w:val="22"/>
          <w:lang w:val="ru-RU"/>
        </w:rPr>
        <w:t xml:space="preserve"> </w:t>
      </w:r>
    </w:p>
    <w:p w:rsidR="00004D48" w:rsidRDefault="00CA4891" w:rsidP="00CA4891">
      <w:pPr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</w:t>
      </w:r>
      <w:r w:rsidR="00974CEF">
        <w:rPr>
          <w:sz w:val="22"/>
          <w:szCs w:val="22"/>
          <w:lang w:val="ru-RU"/>
        </w:rPr>
        <w:t xml:space="preserve">Классификация органических соединений. Основы номенклатуры органических соединений. Изомерия и её виды. </w:t>
      </w:r>
    </w:p>
    <w:p w:rsidR="00004D48" w:rsidRDefault="00400190" w:rsidP="00400190">
      <w:pPr>
        <w:ind w:firstLine="709"/>
        <w:jc w:val="both"/>
        <w:rPr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Демонстрации</w:t>
      </w:r>
      <w:r w:rsidR="00AC53A5" w:rsidRPr="00C41C22">
        <w:rPr>
          <w:sz w:val="22"/>
          <w:szCs w:val="22"/>
          <w:lang w:val="ru-RU"/>
        </w:rPr>
        <w:t xml:space="preserve">: </w:t>
      </w:r>
      <w:r w:rsidR="00004D48" w:rsidRPr="00004D48">
        <w:rPr>
          <w:sz w:val="22"/>
          <w:szCs w:val="22"/>
          <w:lang w:val="ru-RU"/>
        </w:rPr>
        <w:t xml:space="preserve">Шаростержневые модели органических соединений различных классов. Модели изомеров разных видов изомерии.                                                                                                     </w:t>
      </w:r>
    </w:p>
    <w:p w:rsidR="00004D48" w:rsidRDefault="00004D48" w:rsidP="00004D48">
      <w:pPr>
        <w:jc w:val="both"/>
        <w:rPr>
          <w:bCs/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            </w:t>
      </w:r>
      <w:r w:rsidR="00400190" w:rsidRPr="00C41C22">
        <w:rPr>
          <w:b/>
          <w:bCs/>
          <w:sz w:val="22"/>
          <w:szCs w:val="22"/>
          <w:lang w:val="ru-RU"/>
        </w:rPr>
        <w:t>Лабораторные опыты</w:t>
      </w:r>
      <w:r w:rsidR="00AC53A5" w:rsidRPr="00C41C22">
        <w:rPr>
          <w:bCs/>
          <w:sz w:val="22"/>
          <w:szCs w:val="22"/>
          <w:lang w:val="ru-RU"/>
        </w:rPr>
        <w:t>:</w:t>
      </w:r>
      <w:r w:rsidRPr="00004D48">
        <w:rPr>
          <w:lang w:val="ru-RU"/>
        </w:rPr>
        <w:t xml:space="preserve"> </w:t>
      </w:r>
      <w:r w:rsidRPr="00004D48">
        <w:rPr>
          <w:bCs/>
          <w:sz w:val="22"/>
          <w:szCs w:val="22"/>
          <w:lang w:val="ru-RU"/>
        </w:rPr>
        <w:t>Изготовление моделей веществ-представителей различных классов органических соединений</w:t>
      </w:r>
      <w:r>
        <w:rPr>
          <w:bCs/>
          <w:sz w:val="22"/>
          <w:szCs w:val="22"/>
          <w:lang w:val="ru-RU"/>
        </w:rPr>
        <w:t>.</w:t>
      </w:r>
    </w:p>
    <w:p w:rsidR="00004D48" w:rsidRDefault="00AC53A5" w:rsidP="00AC53A5">
      <w:pPr>
        <w:jc w:val="both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ВТОРАЯ</w:t>
      </w:r>
      <w:r w:rsidR="00400190" w:rsidRPr="00C41C22">
        <w:rPr>
          <w:b/>
          <w:sz w:val="22"/>
          <w:szCs w:val="22"/>
          <w:lang w:val="ru-RU"/>
        </w:rPr>
        <w:t xml:space="preserve">. </w:t>
      </w:r>
      <w:r w:rsidR="00004D48">
        <w:rPr>
          <w:b/>
          <w:sz w:val="22"/>
          <w:szCs w:val="22"/>
          <w:lang w:val="ru-RU"/>
        </w:rPr>
        <w:t>Реакции органических соединений.</w:t>
      </w:r>
    </w:p>
    <w:p w:rsidR="00400190" w:rsidRPr="00CA4891" w:rsidRDefault="00CA4891" w:rsidP="00CA4891">
      <w:pPr>
        <w:tabs>
          <w:tab w:val="left" w:pos="927"/>
        </w:tabs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           </w:t>
      </w:r>
      <w:r w:rsidRPr="00CA4891">
        <w:rPr>
          <w:sz w:val="22"/>
          <w:szCs w:val="22"/>
          <w:lang w:val="ru-RU"/>
        </w:rPr>
        <w:t>Типы химических реакций в органической химии.</w:t>
      </w:r>
      <w:r>
        <w:rPr>
          <w:sz w:val="22"/>
          <w:szCs w:val="22"/>
          <w:lang w:val="ru-RU"/>
        </w:rPr>
        <w:t xml:space="preserve"> Типы реакционноспособных частиц и механизмы реакций в органической химии. Взаимное влияние атомов в молекулах органических соединений. </w:t>
      </w:r>
    </w:p>
    <w:p w:rsidR="00514C11" w:rsidRPr="00CA4891" w:rsidRDefault="00400190" w:rsidP="00CA4891">
      <w:pPr>
        <w:pStyle w:val="ae"/>
        <w:ind w:firstLine="709"/>
        <w:jc w:val="both"/>
        <w:rPr>
          <w:b w:val="0"/>
          <w:bCs w:val="0"/>
          <w:sz w:val="22"/>
          <w:szCs w:val="22"/>
        </w:rPr>
      </w:pPr>
      <w:r w:rsidRPr="00C41C22">
        <w:rPr>
          <w:bCs w:val="0"/>
          <w:sz w:val="22"/>
          <w:szCs w:val="22"/>
        </w:rPr>
        <w:t>Демонстрации</w:t>
      </w:r>
      <w:r w:rsidR="00AC53A5" w:rsidRPr="00C41C22">
        <w:rPr>
          <w:b w:val="0"/>
          <w:bCs w:val="0"/>
          <w:sz w:val="22"/>
          <w:szCs w:val="22"/>
        </w:rPr>
        <w:t>:</w:t>
      </w:r>
      <w:r w:rsidR="00CA4891">
        <w:t xml:space="preserve"> </w:t>
      </w:r>
      <w:r w:rsidR="00CA4891" w:rsidRPr="00CA4891">
        <w:rPr>
          <w:b w:val="0"/>
          <w:bCs w:val="0"/>
          <w:sz w:val="22"/>
          <w:szCs w:val="22"/>
        </w:rPr>
        <w:t>Плавление, обугливание и горение органических веществ. Обесцвечивание этиленом и ацетиленом бромной воды и раствора перманганата калия. Взаимодействие спиртов с натрием и кислотами. Деполимеризация полиэтилена.</w:t>
      </w:r>
    </w:p>
    <w:p w:rsidR="00CA4891" w:rsidRDefault="00004D34" w:rsidP="00004D34">
      <w:pPr>
        <w:jc w:val="both"/>
        <w:rPr>
          <w:b/>
          <w:bCs/>
          <w:sz w:val="22"/>
          <w:szCs w:val="22"/>
          <w:lang w:val="ru-RU"/>
        </w:rPr>
      </w:pPr>
      <w:r w:rsidRPr="00C41C22">
        <w:rPr>
          <w:b/>
          <w:bCs/>
          <w:sz w:val="22"/>
          <w:szCs w:val="22"/>
          <w:lang w:val="ru-RU"/>
        </w:rPr>
        <w:t>ГЛАВА ТРЕТЬЯ</w:t>
      </w:r>
      <w:r w:rsidR="00480423" w:rsidRPr="00C41C22">
        <w:rPr>
          <w:b/>
          <w:bCs/>
          <w:sz w:val="22"/>
          <w:szCs w:val="22"/>
          <w:lang w:val="ru-RU"/>
        </w:rPr>
        <w:t>.</w:t>
      </w:r>
      <w:r w:rsidRPr="00C41C22">
        <w:rPr>
          <w:b/>
          <w:bCs/>
          <w:sz w:val="22"/>
          <w:szCs w:val="22"/>
          <w:lang w:val="ru-RU"/>
        </w:rPr>
        <w:t xml:space="preserve"> </w:t>
      </w:r>
      <w:r w:rsidR="00CA4891">
        <w:rPr>
          <w:b/>
          <w:bCs/>
          <w:sz w:val="22"/>
          <w:szCs w:val="22"/>
          <w:lang w:val="ru-RU"/>
        </w:rPr>
        <w:t xml:space="preserve">Углеводороды. </w:t>
      </w:r>
    </w:p>
    <w:p w:rsidR="00CA4891" w:rsidRPr="00CA4891" w:rsidRDefault="00CA4891" w:rsidP="00004D34">
      <w:pPr>
        <w:jc w:val="both"/>
        <w:rPr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</w:t>
      </w:r>
      <w:r w:rsidR="009D1488">
        <w:rPr>
          <w:bCs/>
          <w:sz w:val="22"/>
          <w:szCs w:val="22"/>
          <w:lang w:val="ru-RU"/>
        </w:rPr>
        <w:t xml:space="preserve">             </w:t>
      </w:r>
      <w:proofErr w:type="spellStart"/>
      <w:r w:rsidR="009D1488">
        <w:rPr>
          <w:bCs/>
          <w:sz w:val="22"/>
          <w:szCs w:val="22"/>
          <w:lang w:val="ru-RU"/>
        </w:rPr>
        <w:t>Алканы</w:t>
      </w:r>
      <w:proofErr w:type="spellEnd"/>
      <w:r w:rsidR="009D1488">
        <w:rPr>
          <w:bCs/>
          <w:sz w:val="22"/>
          <w:szCs w:val="22"/>
          <w:lang w:val="ru-RU"/>
        </w:rPr>
        <w:t xml:space="preserve">. </w:t>
      </w:r>
      <w:proofErr w:type="spellStart"/>
      <w:r w:rsidR="009D1488">
        <w:rPr>
          <w:bCs/>
          <w:sz w:val="22"/>
          <w:szCs w:val="22"/>
          <w:lang w:val="ru-RU"/>
        </w:rPr>
        <w:t>Алкены</w:t>
      </w:r>
      <w:proofErr w:type="spellEnd"/>
      <w:r w:rsidR="009D1488">
        <w:rPr>
          <w:bCs/>
          <w:sz w:val="22"/>
          <w:szCs w:val="22"/>
          <w:lang w:val="ru-RU"/>
        </w:rPr>
        <w:t xml:space="preserve">. </w:t>
      </w:r>
      <w:proofErr w:type="spellStart"/>
      <w:r w:rsidR="009D1488">
        <w:rPr>
          <w:bCs/>
          <w:sz w:val="22"/>
          <w:szCs w:val="22"/>
          <w:lang w:val="ru-RU"/>
        </w:rPr>
        <w:t>Алкины</w:t>
      </w:r>
      <w:proofErr w:type="spellEnd"/>
      <w:r w:rsidR="009D1488">
        <w:rPr>
          <w:bCs/>
          <w:sz w:val="22"/>
          <w:szCs w:val="22"/>
          <w:lang w:val="ru-RU"/>
        </w:rPr>
        <w:t xml:space="preserve">. </w:t>
      </w:r>
      <w:proofErr w:type="spellStart"/>
      <w:r>
        <w:rPr>
          <w:bCs/>
          <w:sz w:val="22"/>
          <w:szCs w:val="22"/>
          <w:lang w:val="ru-RU"/>
        </w:rPr>
        <w:t>Алкадиены</w:t>
      </w:r>
      <w:proofErr w:type="spellEnd"/>
      <w:r>
        <w:rPr>
          <w:bCs/>
          <w:sz w:val="22"/>
          <w:szCs w:val="22"/>
          <w:lang w:val="ru-RU"/>
        </w:rPr>
        <w:t xml:space="preserve">. </w:t>
      </w:r>
      <w:proofErr w:type="spellStart"/>
      <w:r>
        <w:rPr>
          <w:bCs/>
          <w:sz w:val="22"/>
          <w:szCs w:val="22"/>
          <w:lang w:val="ru-RU"/>
        </w:rPr>
        <w:t>Циклоалканы</w:t>
      </w:r>
      <w:proofErr w:type="spellEnd"/>
      <w:r>
        <w:rPr>
          <w:bCs/>
          <w:sz w:val="22"/>
          <w:szCs w:val="22"/>
          <w:lang w:val="ru-RU"/>
        </w:rPr>
        <w:t xml:space="preserve">. Ароматические углеводороды. Природные источники углеводородов. </w:t>
      </w:r>
    </w:p>
    <w:p w:rsidR="00CA4891" w:rsidRPr="00CA4891" w:rsidRDefault="00CA4891" w:rsidP="00CA4891">
      <w:pPr>
        <w:spacing w:line="276" w:lineRule="auto"/>
        <w:jc w:val="both"/>
        <w:rPr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</w:t>
      </w:r>
      <w:r w:rsidRPr="00CA4891">
        <w:rPr>
          <w:b/>
          <w:sz w:val="22"/>
          <w:szCs w:val="22"/>
          <w:lang w:val="ru-RU"/>
        </w:rPr>
        <w:t xml:space="preserve">Демонстрации: </w:t>
      </w:r>
      <w:r w:rsidRPr="00CA4891">
        <w:rPr>
          <w:sz w:val="22"/>
          <w:szCs w:val="22"/>
          <w:lang w:val="ru-RU"/>
        </w:rPr>
        <w:t xml:space="preserve">Горение метана, этилена,  </w:t>
      </w:r>
      <w:proofErr w:type="spellStart"/>
      <w:r w:rsidRPr="00CA4891">
        <w:rPr>
          <w:sz w:val="22"/>
          <w:szCs w:val="22"/>
          <w:lang w:val="ru-RU"/>
        </w:rPr>
        <w:t>этина</w:t>
      </w:r>
      <w:proofErr w:type="spellEnd"/>
      <w:r w:rsidRPr="00CA4891">
        <w:rPr>
          <w:sz w:val="22"/>
          <w:szCs w:val="22"/>
          <w:lang w:val="ru-RU"/>
        </w:rPr>
        <w:t xml:space="preserve">, бензола. Отношение этих веществ к растворам перманганата калия и бромной воде. Определение качественного состава метана и этилена по продуктам горения. Взрыв смеси метана с воздухом. Получение метана взаимодействием ацетата натрия с натронной известью; ацетилена карбидным способом; этилена - реакцией дегидратации этилового спирт; разложение каучука при нагревании испытание продуктов разложения. Бензол как растворитель. Нитрование бензола. </w:t>
      </w:r>
    </w:p>
    <w:p w:rsidR="00CA4891" w:rsidRPr="00E64B69" w:rsidRDefault="003B6205" w:rsidP="00E64B69">
      <w:pPr>
        <w:spacing w:line="276" w:lineRule="auto"/>
        <w:ind w:firstLine="180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        </w:t>
      </w:r>
      <w:r w:rsidR="00CA4891" w:rsidRPr="00CA4891">
        <w:rPr>
          <w:b/>
          <w:sz w:val="22"/>
          <w:szCs w:val="22"/>
          <w:lang w:val="ru-RU"/>
        </w:rPr>
        <w:t>Лаборато</w:t>
      </w:r>
      <w:r w:rsidR="00CA4891">
        <w:rPr>
          <w:b/>
          <w:sz w:val="22"/>
          <w:szCs w:val="22"/>
          <w:lang w:val="ru-RU"/>
        </w:rPr>
        <w:t xml:space="preserve">рные опыты: </w:t>
      </w:r>
      <w:r w:rsidR="00CA4891" w:rsidRPr="00CA4891">
        <w:rPr>
          <w:sz w:val="22"/>
          <w:szCs w:val="22"/>
          <w:lang w:val="ru-RU"/>
        </w:rPr>
        <w:t>Изготовление моделей углеводо</w:t>
      </w:r>
      <w:r w:rsidR="00CA4891">
        <w:rPr>
          <w:sz w:val="22"/>
          <w:szCs w:val="22"/>
          <w:lang w:val="ru-RU"/>
        </w:rPr>
        <w:t xml:space="preserve">родов и их галогенпроизводных. </w:t>
      </w:r>
      <w:r w:rsidR="00CA4891" w:rsidRPr="00CA4891">
        <w:rPr>
          <w:sz w:val="22"/>
          <w:szCs w:val="22"/>
          <w:lang w:val="ru-RU"/>
        </w:rPr>
        <w:t>Ознакомление с продуктами нефти, каменного угля</w:t>
      </w:r>
      <w:r>
        <w:rPr>
          <w:sz w:val="22"/>
          <w:szCs w:val="22"/>
          <w:lang w:val="ru-RU"/>
        </w:rPr>
        <w:t xml:space="preserve"> и продуктами их переработки. </w:t>
      </w:r>
      <w:r w:rsidR="00CA4891" w:rsidRPr="00CA4891">
        <w:rPr>
          <w:sz w:val="22"/>
          <w:szCs w:val="22"/>
          <w:lang w:val="ru-RU"/>
        </w:rPr>
        <w:t>Обнаружение в керос</w:t>
      </w:r>
      <w:r>
        <w:rPr>
          <w:sz w:val="22"/>
          <w:szCs w:val="22"/>
          <w:lang w:val="ru-RU"/>
        </w:rPr>
        <w:t xml:space="preserve">ине непредельных соединений. </w:t>
      </w:r>
      <w:r w:rsidR="00CA4891" w:rsidRPr="00CA4891">
        <w:rPr>
          <w:sz w:val="22"/>
          <w:szCs w:val="22"/>
          <w:lang w:val="ru-RU"/>
        </w:rPr>
        <w:t>Ознакомление с образцами каучуков, резины и эбонита</w:t>
      </w:r>
      <w:r w:rsidR="00E64B69">
        <w:rPr>
          <w:sz w:val="22"/>
          <w:szCs w:val="22"/>
          <w:lang w:val="ru-RU"/>
        </w:rPr>
        <w:t>.</w:t>
      </w:r>
    </w:p>
    <w:p w:rsidR="00CA4891" w:rsidRDefault="003B6205" w:rsidP="00004D34">
      <w:pPr>
        <w:jc w:val="both"/>
        <w:rPr>
          <w:b/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ГЛАВА ЧЕТВЁРТАЯ. Кислородсодержащие соединения. </w:t>
      </w:r>
    </w:p>
    <w:p w:rsidR="003B6205" w:rsidRPr="003B6205" w:rsidRDefault="003B6205" w:rsidP="001D4738">
      <w:pPr>
        <w:jc w:val="both"/>
        <w:rPr>
          <w:bCs/>
          <w:sz w:val="22"/>
          <w:szCs w:val="22"/>
          <w:lang w:val="ru-RU"/>
        </w:rPr>
      </w:pPr>
      <w:r w:rsidRPr="003B6205">
        <w:rPr>
          <w:b/>
          <w:bCs/>
          <w:sz w:val="22"/>
          <w:szCs w:val="22"/>
          <w:lang w:val="ru-RU"/>
        </w:rPr>
        <w:t xml:space="preserve">           </w:t>
      </w:r>
      <w:r w:rsidRPr="003B6205">
        <w:rPr>
          <w:bCs/>
          <w:sz w:val="22"/>
          <w:szCs w:val="22"/>
          <w:lang w:val="ru-RU"/>
        </w:rPr>
        <w:t xml:space="preserve">   Спирты. Фенолы. Альдегиды и кетоны. Карбоновые кислоты. Сложные эфиры. Жиры. </w:t>
      </w:r>
    </w:p>
    <w:p w:rsidR="003B6205" w:rsidRPr="003B6205" w:rsidRDefault="003B6205" w:rsidP="001D4738">
      <w:pPr>
        <w:spacing w:line="276" w:lineRule="auto"/>
        <w:jc w:val="both"/>
        <w:rPr>
          <w:sz w:val="22"/>
          <w:szCs w:val="22"/>
          <w:lang w:val="ru-RU"/>
        </w:rPr>
      </w:pPr>
      <w:r w:rsidRPr="003B6205">
        <w:rPr>
          <w:bCs/>
          <w:sz w:val="22"/>
          <w:szCs w:val="22"/>
          <w:lang w:val="ru-RU"/>
        </w:rPr>
        <w:t xml:space="preserve">              </w:t>
      </w:r>
      <w:r w:rsidRPr="003B6205">
        <w:rPr>
          <w:b/>
          <w:sz w:val="22"/>
          <w:szCs w:val="22"/>
          <w:lang w:val="ru-RU"/>
        </w:rPr>
        <w:t xml:space="preserve">Демонстрации: </w:t>
      </w:r>
      <w:r w:rsidRPr="003B6205">
        <w:rPr>
          <w:sz w:val="22"/>
          <w:szCs w:val="22"/>
          <w:lang w:val="ru-RU"/>
        </w:rPr>
        <w:t>Выделение водорода из этилового спирта. Сравнение свой</w:t>
      </w:r>
      <w:proofErr w:type="gramStart"/>
      <w:r w:rsidRPr="003B6205">
        <w:rPr>
          <w:sz w:val="22"/>
          <w:szCs w:val="22"/>
          <w:lang w:val="ru-RU"/>
        </w:rPr>
        <w:t>ств сп</w:t>
      </w:r>
      <w:proofErr w:type="gramEnd"/>
      <w:r w:rsidRPr="003B6205">
        <w:rPr>
          <w:sz w:val="22"/>
          <w:szCs w:val="22"/>
          <w:lang w:val="ru-RU"/>
        </w:rPr>
        <w:t xml:space="preserve">иртов в гомологическом ряду (растворимость в воде, горение, взаимодействие с натрием). Взаимодействие глицерина с натрием. Получение сложных эфиров.  Качественная реакция на многоатомные спирты. </w:t>
      </w:r>
      <w:proofErr w:type="gramStart"/>
      <w:r w:rsidRPr="003B6205">
        <w:rPr>
          <w:sz w:val="22"/>
          <w:szCs w:val="22"/>
          <w:lang w:val="ru-RU"/>
        </w:rPr>
        <w:t>Качественная реакция на фенол (с хлоридом железа (</w:t>
      </w:r>
      <w:r w:rsidRPr="003B6205">
        <w:rPr>
          <w:sz w:val="22"/>
          <w:szCs w:val="22"/>
        </w:rPr>
        <w:t>III</w:t>
      </w:r>
      <w:r w:rsidRPr="003B6205">
        <w:rPr>
          <w:sz w:val="22"/>
          <w:szCs w:val="22"/>
          <w:lang w:val="ru-RU"/>
        </w:rPr>
        <w:t>), Растворимость фенола в воде при различной температуре.</w:t>
      </w:r>
      <w:proofErr w:type="gramEnd"/>
      <w:r w:rsidRPr="003B6205">
        <w:rPr>
          <w:sz w:val="22"/>
          <w:szCs w:val="22"/>
          <w:lang w:val="ru-RU"/>
        </w:rPr>
        <w:t xml:space="preserve"> Вытеснение фенола из Фенолята натрия угольной кислотой. Коллекция альдегидов. Реакция «серебряного зеркала». Окисление </w:t>
      </w:r>
      <w:proofErr w:type="spellStart"/>
      <w:r w:rsidRPr="003B6205">
        <w:rPr>
          <w:sz w:val="22"/>
          <w:szCs w:val="22"/>
          <w:lang w:val="ru-RU"/>
        </w:rPr>
        <w:t>бензальдегида</w:t>
      </w:r>
      <w:proofErr w:type="spellEnd"/>
      <w:r w:rsidRPr="003B6205">
        <w:rPr>
          <w:sz w:val="22"/>
          <w:szCs w:val="22"/>
          <w:lang w:val="ru-RU"/>
        </w:rPr>
        <w:t xml:space="preserve"> на воздухе. Химические свойства уксусной и муравьиной кислот. Возгонка бензойной кислоты. Свойства непредельной олеиновой кислоты. Получение сложного эфира. Коллекция масел.</w:t>
      </w:r>
    </w:p>
    <w:p w:rsidR="003B6205" w:rsidRPr="00E64B69" w:rsidRDefault="001D4738" w:rsidP="00E64B69">
      <w:pPr>
        <w:spacing w:line="276" w:lineRule="auto"/>
        <w:ind w:firstLine="180"/>
        <w:jc w:val="both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          </w:t>
      </w:r>
      <w:r w:rsidR="003B6205" w:rsidRPr="003B6205">
        <w:rPr>
          <w:b/>
          <w:sz w:val="22"/>
          <w:szCs w:val="22"/>
          <w:lang w:val="ru-RU"/>
        </w:rPr>
        <w:t xml:space="preserve">Лабораторные опыты: </w:t>
      </w:r>
      <w:r w:rsidR="003B6205" w:rsidRPr="003B6205">
        <w:rPr>
          <w:sz w:val="22"/>
          <w:szCs w:val="22"/>
          <w:lang w:val="ru-RU"/>
        </w:rPr>
        <w:t>Растворение глицерина в воде и реакция его с гидроксидом меди (</w:t>
      </w:r>
      <w:r w:rsidR="003B6205" w:rsidRPr="003B6205">
        <w:rPr>
          <w:sz w:val="22"/>
          <w:szCs w:val="22"/>
        </w:rPr>
        <w:t>II</w:t>
      </w:r>
      <w:r w:rsidR="003B6205" w:rsidRPr="003B6205">
        <w:rPr>
          <w:sz w:val="22"/>
          <w:szCs w:val="22"/>
          <w:lang w:val="ru-RU"/>
        </w:rPr>
        <w:t xml:space="preserve">). Взаимодействие фенола с  бромной водой и с раствором щёлочи. Качественные реакции на </w:t>
      </w:r>
      <w:r w:rsidR="003B6205" w:rsidRPr="003B6205">
        <w:rPr>
          <w:sz w:val="22"/>
          <w:szCs w:val="22"/>
          <w:lang w:val="ru-RU"/>
        </w:rPr>
        <w:lastRenderedPageBreak/>
        <w:t>альдегиды (с аммиачными растворами оксида серебра и гидроксидом меди (II)). Окисление спирта в альдегид. Получение и свойства карбоновых кислот. Растворимость жиров. Доказательство непредельного характера жидкого жира. Омыление жиров. Сравнение свойств мыла и СМС.</w:t>
      </w:r>
    </w:p>
    <w:p w:rsidR="003B6205" w:rsidRDefault="001D4738" w:rsidP="001D4738">
      <w:pPr>
        <w:jc w:val="both"/>
        <w:rPr>
          <w:b/>
          <w:bCs/>
          <w:sz w:val="22"/>
          <w:szCs w:val="22"/>
          <w:lang w:val="ru-RU"/>
        </w:rPr>
      </w:pPr>
      <w:r w:rsidRPr="001D4738">
        <w:rPr>
          <w:b/>
          <w:bCs/>
          <w:sz w:val="22"/>
          <w:szCs w:val="22"/>
          <w:lang w:val="ru-RU"/>
        </w:rPr>
        <w:t>ГЛАВА ПЯТАЯ.</w:t>
      </w:r>
      <w:r>
        <w:rPr>
          <w:b/>
          <w:bCs/>
          <w:sz w:val="22"/>
          <w:szCs w:val="22"/>
          <w:lang w:val="ru-RU"/>
        </w:rPr>
        <w:t xml:space="preserve"> Углеводы. </w:t>
      </w:r>
    </w:p>
    <w:p w:rsidR="001D4738" w:rsidRPr="001D4738" w:rsidRDefault="001D4738" w:rsidP="001D4738">
      <w:pPr>
        <w:jc w:val="both"/>
        <w:rPr>
          <w:bCs/>
          <w:sz w:val="22"/>
          <w:szCs w:val="22"/>
          <w:lang w:val="ru-RU"/>
        </w:rPr>
      </w:pPr>
      <w:r>
        <w:rPr>
          <w:bCs/>
          <w:sz w:val="22"/>
          <w:szCs w:val="22"/>
          <w:lang w:val="ru-RU"/>
        </w:rPr>
        <w:t xml:space="preserve">               Углеводы, их классификация и значение. Моносахариды. Гексозы. Глюкоза. Фруктоза. Дисахариды. Сахароза. Полисахариды. Крахмал и целлюлоза.  </w:t>
      </w:r>
    </w:p>
    <w:p w:rsidR="001D4738" w:rsidRPr="001D4738" w:rsidRDefault="001D4738" w:rsidP="001D4738">
      <w:pPr>
        <w:jc w:val="both"/>
        <w:rPr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 Демонстрации: </w:t>
      </w:r>
      <w:r w:rsidRPr="001D4738">
        <w:rPr>
          <w:bCs/>
          <w:sz w:val="22"/>
          <w:szCs w:val="22"/>
          <w:lang w:val="ru-RU"/>
        </w:rPr>
        <w:t>Взаимодействие глюкозы с гидроксидом меди(</w:t>
      </w:r>
      <w:r w:rsidRPr="001D4738">
        <w:rPr>
          <w:bCs/>
          <w:sz w:val="22"/>
          <w:szCs w:val="22"/>
        </w:rPr>
        <w:t>II</w:t>
      </w:r>
      <w:r w:rsidRPr="001D4738">
        <w:rPr>
          <w:bCs/>
          <w:sz w:val="22"/>
          <w:szCs w:val="22"/>
          <w:lang w:val="ru-RU"/>
        </w:rPr>
        <w:t>) без нагревания и при нагревании. Реакция «серебряного зеркала» глюкозы. Гидролиз сахарозы, целлюлозы и крахмала. Коллекция волокон.</w:t>
      </w:r>
    </w:p>
    <w:p w:rsidR="001D4738" w:rsidRPr="001D4738" w:rsidRDefault="001D4738" w:rsidP="001D4738">
      <w:pPr>
        <w:jc w:val="both"/>
        <w:rPr>
          <w:bCs/>
          <w:sz w:val="22"/>
          <w:szCs w:val="22"/>
          <w:lang w:val="ru-RU"/>
        </w:rPr>
      </w:pPr>
      <w:r>
        <w:rPr>
          <w:b/>
          <w:bCs/>
          <w:sz w:val="22"/>
          <w:szCs w:val="22"/>
          <w:lang w:val="ru-RU"/>
        </w:rPr>
        <w:t xml:space="preserve">              Лабораторные опыты:</w:t>
      </w:r>
      <w:r w:rsidRPr="001D4738">
        <w:rPr>
          <w:b/>
          <w:bCs/>
          <w:sz w:val="22"/>
          <w:szCs w:val="22"/>
          <w:lang w:val="ru-RU"/>
        </w:rPr>
        <w:t xml:space="preserve"> </w:t>
      </w:r>
      <w:r w:rsidRPr="001D4738">
        <w:rPr>
          <w:bCs/>
          <w:sz w:val="22"/>
          <w:szCs w:val="22"/>
          <w:lang w:val="ru-RU"/>
        </w:rPr>
        <w:t>Взаимодействие глюкозы и сахарозы с гидроксидом меди(</w:t>
      </w:r>
      <w:r w:rsidRPr="001D4738">
        <w:rPr>
          <w:bCs/>
          <w:sz w:val="22"/>
          <w:szCs w:val="22"/>
        </w:rPr>
        <w:t>II</w:t>
      </w:r>
      <w:r w:rsidRPr="001D4738">
        <w:rPr>
          <w:bCs/>
          <w:sz w:val="22"/>
          <w:szCs w:val="22"/>
          <w:lang w:val="ru-RU"/>
        </w:rPr>
        <w:t>). Взаимодействие крахмала с йодом. Образцы природных и искусственных волокон.</w:t>
      </w:r>
    </w:p>
    <w:p w:rsidR="003B6205" w:rsidRPr="001D4738" w:rsidRDefault="001D4738" w:rsidP="00004D34">
      <w:pPr>
        <w:jc w:val="both"/>
        <w:rPr>
          <w:b/>
          <w:bCs/>
          <w:sz w:val="22"/>
          <w:szCs w:val="22"/>
          <w:lang w:val="ru-RU"/>
        </w:rPr>
      </w:pPr>
      <w:r w:rsidRPr="001D4738">
        <w:rPr>
          <w:b/>
          <w:bCs/>
          <w:sz w:val="22"/>
          <w:szCs w:val="22"/>
          <w:lang w:val="ru-RU"/>
        </w:rPr>
        <w:t xml:space="preserve">ГЛАВА ШЕСТАЯ. Азотсодержащие соединения. </w:t>
      </w:r>
    </w:p>
    <w:p w:rsidR="003B6205" w:rsidRPr="003B6205" w:rsidRDefault="001D4738" w:rsidP="00004D34">
      <w:pPr>
        <w:jc w:val="both"/>
        <w:rPr>
          <w:bCs/>
          <w:sz w:val="22"/>
          <w:szCs w:val="22"/>
          <w:lang w:val="ru-RU"/>
        </w:rPr>
      </w:pPr>
      <w:r>
        <w:rPr>
          <w:bCs/>
          <w:sz w:val="22"/>
          <w:szCs w:val="22"/>
          <w:lang w:val="ru-RU"/>
        </w:rPr>
        <w:t xml:space="preserve">             Амины. Аминокислоты. Белки. Нуклеиновые кислоты.</w:t>
      </w:r>
    </w:p>
    <w:p w:rsidR="001D4738" w:rsidRPr="001D4738" w:rsidRDefault="001D4738" w:rsidP="001D4738">
      <w:pPr>
        <w:spacing w:line="276" w:lineRule="auto"/>
        <w:ind w:firstLine="180"/>
        <w:rPr>
          <w:sz w:val="22"/>
          <w:szCs w:val="22"/>
          <w:lang w:val="ru-RU"/>
        </w:rPr>
      </w:pPr>
      <w:r>
        <w:rPr>
          <w:b/>
          <w:lang w:val="ru-RU"/>
        </w:rPr>
        <w:t xml:space="preserve">           </w:t>
      </w:r>
      <w:r w:rsidRPr="001D4738">
        <w:rPr>
          <w:b/>
          <w:sz w:val="22"/>
          <w:szCs w:val="22"/>
          <w:lang w:val="ru-RU"/>
        </w:rPr>
        <w:t xml:space="preserve">Демонстрации: </w:t>
      </w:r>
      <w:r w:rsidRPr="001D4738">
        <w:rPr>
          <w:sz w:val="22"/>
          <w:szCs w:val="22"/>
          <w:lang w:val="ru-RU"/>
        </w:rPr>
        <w:t xml:space="preserve"> Опыты с метиламином: горение, щелочные свойства раствора. Образование солей. Взаимодействие анилина с соляной кислотой и с бромной водой. Окраска ткани анилиновым красителем. Доказательство наличия функциональных групп в растворах аминокислот. Растворение и осаждение белков. Денатурация белков. Коллекция «Волокна».</w:t>
      </w:r>
    </w:p>
    <w:p w:rsidR="001D4738" w:rsidRPr="001D4738" w:rsidRDefault="001D4738" w:rsidP="001D4738">
      <w:pPr>
        <w:spacing w:line="276" w:lineRule="auto"/>
        <w:ind w:firstLine="180"/>
        <w:rPr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 xml:space="preserve">Лабораторные опыты: </w:t>
      </w:r>
      <w:r w:rsidRPr="001D4738">
        <w:rPr>
          <w:sz w:val="22"/>
          <w:szCs w:val="22"/>
          <w:lang w:val="ru-RU"/>
        </w:rPr>
        <w:t>О</w:t>
      </w:r>
      <w:r>
        <w:rPr>
          <w:sz w:val="22"/>
          <w:szCs w:val="22"/>
          <w:lang w:val="ru-RU"/>
        </w:rPr>
        <w:t xml:space="preserve">бразцы синтетических волокон. </w:t>
      </w:r>
      <w:r w:rsidRPr="001D4738">
        <w:rPr>
          <w:sz w:val="22"/>
          <w:szCs w:val="22"/>
          <w:lang w:val="ru-RU"/>
        </w:rPr>
        <w:t xml:space="preserve"> Растворение белков в воде</w:t>
      </w:r>
      <w:r>
        <w:rPr>
          <w:sz w:val="22"/>
          <w:szCs w:val="22"/>
          <w:lang w:val="ru-RU"/>
        </w:rPr>
        <w:t xml:space="preserve">. Коагуляция желатина спиртом. Цветные реакции белков. </w:t>
      </w:r>
      <w:r w:rsidRPr="001D4738">
        <w:rPr>
          <w:sz w:val="22"/>
          <w:szCs w:val="22"/>
          <w:lang w:val="ru-RU"/>
        </w:rPr>
        <w:t>Обнаружение белка в молоке.</w:t>
      </w:r>
    </w:p>
    <w:p w:rsidR="001D4738" w:rsidRDefault="00DE62CF" w:rsidP="009D1488">
      <w:pPr>
        <w:spacing w:line="276" w:lineRule="auto"/>
        <w:rPr>
          <w:b/>
          <w:color w:val="000000" w:themeColor="text1"/>
          <w:sz w:val="22"/>
          <w:szCs w:val="22"/>
          <w:lang w:val="ru-RU"/>
        </w:rPr>
      </w:pPr>
      <w:r>
        <w:rPr>
          <w:b/>
          <w:color w:val="000000" w:themeColor="text1"/>
          <w:sz w:val="22"/>
          <w:szCs w:val="22"/>
          <w:lang w:val="ru-RU"/>
        </w:rPr>
        <w:t xml:space="preserve">ГЛАВА СЕДЬМАЯ. Биологически активные соединения. </w:t>
      </w:r>
    </w:p>
    <w:p w:rsidR="00E64B69" w:rsidRPr="00E64B69" w:rsidRDefault="00DE62CF" w:rsidP="00E64B69">
      <w:pPr>
        <w:spacing w:line="276" w:lineRule="auto"/>
        <w:ind w:firstLine="180"/>
        <w:rPr>
          <w:color w:val="000000" w:themeColor="text1"/>
          <w:sz w:val="22"/>
          <w:szCs w:val="22"/>
          <w:lang w:val="ru-RU"/>
        </w:rPr>
      </w:pPr>
      <w:r>
        <w:rPr>
          <w:b/>
          <w:color w:val="000000" w:themeColor="text1"/>
          <w:sz w:val="22"/>
          <w:szCs w:val="22"/>
          <w:lang w:val="ru-RU"/>
        </w:rPr>
        <w:t xml:space="preserve">           </w:t>
      </w:r>
      <w:r w:rsidRPr="00DE62CF">
        <w:rPr>
          <w:color w:val="000000" w:themeColor="text1"/>
          <w:sz w:val="22"/>
          <w:szCs w:val="22"/>
          <w:lang w:val="ru-RU"/>
        </w:rPr>
        <w:t xml:space="preserve">Витамины. Ферменты. Гормоны. Лекарства. </w:t>
      </w:r>
    </w:p>
    <w:p w:rsidR="00DE62CF" w:rsidRDefault="00DE62CF" w:rsidP="00DE62CF">
      <w:pPr>
        <w:spacing w:line="276" w:lineRule="auto"/>
        <w:jc w:val="both"/>
        <w:rPr>
          <w:b/>
          <w:bCs/>
          <w:color w:val="000000" w:themeColor="text1"/>
          <w:sz w:val="22"/>
          <w:szCs w:val="22"/>
          <w:lang w:val="ru-RU"/>
        </w:rPr>
      </w:pPr>
      <w:r>
        <w:rPr>
          <w:b/>
          <w:bCs/>
          <w:color w:val="000000" w:themeColor="text1"/>
          <w:sz w:val="22"/>
          <w:szCs w:val="22"/>
          <w:lang w:val="ru-RU"/>
        </w:rPr>
        <w:t xml:space="preserve">ГЛАВА ВОСЬМАЯ. Химический практикум. </w:t>
      </w:r>
    </w:p>
    <w:p w:rsidR="00DE62CF" w:rsidRPr="00E64B69" w:rsidRDefault="00E64B69" w:rsidP="00E64B69">
      <w:pPr>
        <w:pStyle w:val="ac"/>
        <w:jc w:val="both"/>
        <w:rPr>
          <w:rFonts w:ascii="Times New Roman" w:hAnsi="Times New Roman" w:cs="Times New Roman"/>
          <w:bCs/>
          <w:color w:val="000000" w:themeColor="text1"/>
          <w:lang w:val="ru-RU"/>
        </w:rPr>
      </w:pPr>
      <w:r>
        <w:rPr>
          <w:rFonts w:ascii="Times New Roman" w:hAnsi="Times New Roman" w:cs="Times New Roman"/>
          <w:bCs/>
          <w:color w:val="000000" w:themeColor="text1"/>
          <w:lang w:val="ru-RU"/>
        </w:rPr>
        <w:t>1.</w:t>
      </w:r>
      <w:r w:rsidR="00DE62CF"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Качественный анализ органических соединений.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2. </w:t>
      </w:r>
      <w:r w:rsidR="004736BF"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Углеводороды.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3.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Спирты.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4.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Альдегиды и кетоны.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5.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Карбоновые кислоты.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6.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Углеводы.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7.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Амины. Аминокислоты. Белки.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                                     8.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Идентификация органических соединений.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9.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Действие ферментов на различные вещества. </w:t>
      </w:r>
      <w:r>
        <w:rPr>
          <w:rFonts w:ascii="Times New Roman" w:hAnsi="Times New Roman" w:cs="Times New Roman"/>
          <w:bCs/>
          <w:color w:val="000000" w:themeColor="text1"/>
          <w:lang w:val="ru-RU"/>
        </w:rPr>
        <w:t xml:space="preserve">10. </w:t>
      </w:r>
      <w:r w:rsidRPr="00E64B69">
        <w:rPr>
          <w:rFonts w:ascii="Times New Roman" w:hAnsi="Times New Roman" w:cs="Times New Roman"/>
          <w:bCs/>
          <w:color w:val="000000" w:themeColor="text1"/>
          <w:lang w:val="ru-RU"/>
        </w:rPr>
        <w:t xml:space="preserve">Анализ лекарственных препаратов. </w:t>
      </w:r>
    </w:p>
    <w:p w:rsidR="00004D34" w:rsidRPr="00C41C22" w:rsidRDefault="00004D34" w:rsidP="00E64B69">
      <w:pPr>
        <w:rPr>
          <w:b/>
          <w:sz w:val="22"/>
          <w:szCs w:val="22"/>
          <w:lang w:val="ru-RU"/>
        </w:rPr>
      </w:pPr>
    </w:p>
    <w:p w:rsidR="00A208E4" w:rsidRPr="00C41C22" w:rsidRDefault="00004D34" w:rsidP="00004D34">
      <w:pPr>
        <w:spacing w:line="276" w:lineRule="auto"/>
        <w:ind w:firstLine="709"/>
        <w:jc w:val="center"/>
        <w:rPr>
          <w:rFonts w:eastAsia="Times New Roman"/>
          <w:b/>
          <w:sz w:val="22"/>
          <w:szCs w:val="22"/>
          <w:lang w:val="ru-RU"/>
        </w:rPr>
      </w:pPr>
      <w:r w:rsidRPr="00C41C22">
        <w:rPr>
          <w:rFonts w:eastAsia="Times New Roman"/>
          <w:b/>
          <w:sz w:val="22"/>
          <w:szCs w:val="22"/>
          <w:lang w:val="ru-RU"/>
        </w:rPr>
        <w:t>СОДЕРЖАНИЕ УЧЕБНОГО ПРЕДМЕТА</w:t>
      </w:r>
      <w:r w:rsidR="009D1488">
        <w:rPr>
          <w:rFonts w:eastAsia="Times New Roman"/>
          <w:b/>
          <w:sz w:val="22"/>
          <w:szCs w:val="22"/>
          <w:lang w:val="ru-RU"/>
        </w:rPr>
        <w:t xml:space="preserve">, КУРСА </w:t>
      </w:r>
      <w:r w:rsidRPr="00C41C22">
        <w:rPr>
          <w:rFonts w:eastAsia="Times New Roman"/>
          <w:b/>
          <w:sz w:val="22"/>
          <w:szCs w:val="22"/>
          <w:lang w:val="ru-RU"/>
        </w:rPr>
        <w:t xml:space="preserve"> </w:t>
      </w:r>
    </w:p>
    <w:p w:rsidR="007B240B" w:rsidRPr="00C41C22" w:rsidRDefault="007B240B" w:rsidP="00615B20">
      <w:pPr>
        <w:ind w:firstLine="709"/>
        <w:jc w:val="center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11 класс</w:t>
      </w:r>
    </w:p>
    <w:p w:rsidR="00514C11" w:rsidRPr="00C41C22" w:rsidRDefault="00004D34" w:rsidP="00004D34">
      <w:pPr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ГЛАВА ПЕРВАЯ</w:t>
      </w:r>
      <w:r w:rsidR="007B240B" w:rsidRPr="00C41C22">
        <w:rPr>
          <w:b/>
          <w:sz w:val="22"/>
          <w:szCs w:val="22"/>
          <w:lang w:val="ru-RU"/>
        </w:rPr>
        <w:t xml:space="preserve">. </w:t>
      </w:r>
      <w:r w:rsidR="00FB3169">
        <w:rPr>
          <w:b/>
          <w:sz w:val="22"/>
          <w:szCs w:val="22"/>
          <w:lang w:val="ru-RU"/>
        </w:rPr>
        <w:t xml:space="preserve">Строение атома. </w:t>
      </w:r>
      <w:r w:rsidRPr="00C41C22">
        <w:rPr>
          <w:b/>
          <w:sz w:val="22"/>
          <w:szCs w:val="22"/>
          <w:lang w:val="ru-RU"/>
        </w:rPr>
        <w:t xml:space="preserve"> </w:t>
      </w:r>
    </w:p>
    <w:p w:rsidR="00FB3169" w:rsidRPr="00B861AE" w:rsidRDefault="00FB3169" w:rsidP="00B861AE">
      <w:pPr>
        <w:spacing w:line="360" w:lineRule="auto"/>
        <w:rPr>
          <w:rFonts w:eastAsia="Times New Roman"/>
          <w:color w:val="000000"/>
          <w:sz w:val="22"/>
          <w:szCs w:val="22"/>
          <w:lang w:val="ru-RU"/>
        </w:rPr>
      </w:pPr>
      <w:r>
        <w:rPr>
          <w:rFonts w:eastAsia="Times New Roman"/>
          <w:color w:val="000000"/>
          <w:szCs w:val="28"/>
          <w:lang w:val="ru-RU"/>
        </w:rPr>
        <w:t xml:space="preserve">              </w:t>
      </w:r>
      <w:r w:rsidRPr="00B861AE">
        <w:rPr>
          <w:rFonts w:eastAsia="Times New Roman"/>
          <w:color w:val="000000"/>
          <w:sz w:val="22"/>
          <w:szCs w:val="22"/>
          <w:lang w:val="ru-RU"/>
        </w:rPr>
        <w:t xml:space="preserve">Атом — сложная частица. Состояние электронов в атоме. Электронные конфигурации атомов </w:t>
      </w:r>
      <w:r w:rsidR="00B861AE">
        <w:rPr>
          <w:rFonts w:eastAsia="Times New Roman"/>
          <w:color w:val="000000"/>
          <w:sz w:val="22"/>
          <w:szCs w:val="22"/>
          <w:lang w:val="ru-RU"/>
        </w:rPr>
        <w:t xml:space="preserve">химических </w:t>
      </w:r>
      <w:r w:rsidRPr="00B861AE">
        <w:rPr>
          <w:rFonts w:eastAsia="Times New Roman"/>
          <w:color w:val="000000"/>
          <w:sz w:val="22"/>
          <w:szCs w:val="22"/>
          <w:lang w:val="ru-RU"/>
        </w:rPr>
        <w:t>элементов. Валентные возможности атомов химических элементов. Периодический закон</w:t>
      </w:r>
      <w:r w:rsidR="00B861AE">
        <w:rPr>
          <w:rFonts w:eastAsia="Times New Roman"/>
          <w:color w:val="000000"/>
          <w:sz w:val="22"/>
          <w:szCs w:val="22"/>
          <w:lang w:val="ru-RU"/>
        </w:rPr>
        <w:t>, П</w:t>
      </w:r>
      <w:r w:rsidRPr="00B861AE">
        <w:rPr>
          <w:rFonts w:eastAsia="Times New Roman"/>
          <w:color w:val="000000"/>
          <w:sz w:val="22"/>
          <w:szCs w:val="22"/>
          <w:lang w:val="ru-RU"/>
        </w:rPr>
        <w:t xml:space="preserve">ериодическая система химических элементов Д. И. Менделеева и строение атома. </w:t>
      </w:r>
    </w:p>
    <w:p w:rsidR="00FB3169" w:rsidRPr="00B861AE" w:rsidRDefault="00FB3169" w:rsidP="00FB3169">
      <w:pPr>
        <w:spacing w:line="360" w:lineRule="auto"/>
        <w:rPr>
          <w:rFonts w:eastAsia="Times New Roman"/>
          <w:b/>
          <w:color w:val="000000"/>
          <w:sz w:val="22"/>
          <w:szCs w:val="22"/>
          <w:lang w:val="ru-RU"/>
        </w:rPr>
      </w:pPr>
      <w:r w:rsidRPr="00B861AE">
        <w:rPr>
          <w:rFonts w:eastAsia="Times New Roman"/>
          <w:b/>
          <w:color w:val="000000"/>
          <w:sz w:val="22"/>
          <w:szCs w:val="22"/>
          <w:lang w:val="ru-RU"/>
        </w:rPr>
        <w:t>Г</w:t>
      </w:r>
      <w:r w:rsidR="00B861AE">
        <w:rPr>
          <w:rFonts w:eastAsia="Times New Roman"/>
          <w:b/>
          <w:color w:val="000000"/>
          <w:sz w:val="22"/>
          <w:szCs w:val="22"/>
          <w:lang w:val="ru-RU"/>
        </w:rPr>
        <w:t>ЛАВА ВТОРАЯ.</w:t>
      </w:r>
      <w:r w:rsidRPr="00B861AE">
        <w:rPr>
          <w:rFonts w:eastAsia="Times New Roman"/>
          <w:b/>
          <w:color w:val="000000"/>
          <w:sz w:val="22"/>
          <w:szCs w:val="22"/>
          <w:lang w:val="ru-RU"/>
        </w:rPr>
        <w:t xml:space="preserve"> Строение вещества. </w:t>
      </w:r>
      <w:r w:rsidR="00B861AE">
        <w:rPr>
          <w:rFonts w:eastAsia="Times New Roman"/>
          <w:b/>
          <w:color w:val="000000"/>
          <w:sz w:val="22"/>
          <w:szCs w:val="22"/>
          <w:lang w:val="ru-RU"/>
        </w:rPr>
        <w:t>Дисперсные системы  и растворы.</w:t>
      </w:r>
    </w:p>
    <w:p w:rsidR="00B861AE" w:rsidRDefault="00B861AE" w:rsidP="00FB3169">
      <w:pPr>
        <w:spacing w:line="360" w:lineRule="auto"/>
        <w:rPr>
          <w:rFonts w:eastAsia="Times New Roman"/>
          <w:color w:val="000000"/>
          <w:sz w:val="22"/>
          <w:szCs w:val="22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 xml:space="preserve">             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 xml:space="preserve">Химическая связь. Гибридизация </w:t>
      </w:r>
      <w:r>
        <w:rPr>
          <w:rFonts w:eastAsia="Times New Roman"/>
          <w:color w:val="000000"/>
          <w:sz w:val="22"/>
          <w:szCs w:val="22"/>
          <w:lang w:val="ru-RU"/>
        </w:rPr>
        <w:t xml:space="preserve">атомных </w:t>
      </w:r>
      <w:proofErr w:type="spellStart"/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>орбиталей</w:t>
      </w:r>
      <w:proofErr w:type="spellEnd"/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 xml:space="preserve"> и геометрия молекул. </w:t>
      </w:r>
      <w:r w:rsidRPr="00B861AE">
        <w:rPr>
          <w:rFonts w:eastAsia="Times New Roman"/>
          <w:color w:val="000000"/>
          <w:sz w:val="22"/>
          <w:szCs w:val="22"/>
          <w:lang w:val="ru-RU"/>
        </w:rPr>
        <w:t>Теория</w:t>
      </w:r>
      <w:r>
        <w:rPr>
          <w:rFonts w:eastAsia="Times New Roman"/>
          <w:color w:val="000000"/>
          <w:sz w:val="22"/>
          <w:szCs w:val="22"/>
          <w:lang w:val="ru-RU"/>
        </w:rPr>
        <w:t xml:space="preserve"> строения химических соединений. 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>Полимеры органические и неорганические. Дисперсные системы</w:t>
      </w:r>
      <w:r>
        <w:rPr>
          <w:rFonts w:eastAsia="Times New Roman"/>
          <w:color w:val="000000"/>
          <w:sz w:val="22"/>
          <w:szCs w:val="22"/>
          <w:lang w:val="ru-RU"/>
        </w:rPr>
        <w:t xml:space="preserve"> и растворы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 xml:space="preserve">. </w:t>
      </w:r>
    </w:p>
    <w:p w:rsidR="00B861AE" w:rsidRPr="000404B5" w:rsidRDefault="00B861AE" w:rsidP="00FB3169">
      <w:pPr>
        <w:spacing w:line="360" w:lineRule="auto"/>
        <w:rPr>
          <w:rFonts w:eastAsia="Times New Roman"/>
          <w:color w:val="000000"/>
          <w:sz w:val="22"/>
          <w:szCs w:val="22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 xml:space="preserve">             </w:t>
      </w:r>
      <w:r w:rsidR="00FB3169" w:rsidRPr="00B861AE">
        <w:rPr>
          <w:rFonts w:eastAsia="Times New Roman"/>
          <w:b/>
          <w:color w:val="000000"/>
          <w:sz w:val="22"/>
          <w:szCs w:val="22"/>
          <w:lang w:val="ru-RU"/>
        </w:rPr>
        <w:t>Демонстрации</w:t>
      </w:r>
      <w:r>
        <w:rPr>
          <w:rFonts w:eastAsia="Times New Roman"/>
          <w:color w:val="000000"/>
          <w:sz w:val="22"/>
          <w:szCs w:val="22"/>
          <w:lang w:val="ru-RU"/>
        </w:rPr>
        <w:t xml:space="preserve">: 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 xml:space="preserve"> Модели кристаллических решеток веществ с различным типом связ</w:t>
      </w:r>
      <w:r w:rsidR="000404B5">
        <w:rPr>
          <w:rFonts w:eastAsia="Times New Roman"/>
          <w:color w:val="000000"/>
          <w:sz w:val="22"/>
          <w:szCs w:val="22"/>
          <w:lang w:val="ru-RU"/>
        </w:rPr>
        <w:t xml:space="preserve">ей. </w:t>
      </w:r>
    </w:p>
    <w:p w:rsidR="00FB3169" w:rsidRPr="00B861AE" w:rsidRDefault="00FB3169" w:rsidP="00FB3169">
      <w:pPr>
        <w:spacing w:line="360" w:lineRule="auto"/>
        <w:rPr>
          <w:rFonts w:eastAsia="Times New Roman"/>
          <w:b/>
          <w:color w:val="000000"/>
          <w:sz w:val="22"/>
          <w:szCs w:val="22"/>
          <w:lang w:val="ru-RU"/>
        </w:rPr>
      </w:pPr>
      <w:r w:rsidRPr="00B861AE">
        <w:rPr>
          <w:rFonts w:eastAsia="Times New Roman"/>
          <w:b/>
          <w:color w:val="000000"/>
          <w:sz w:val="22"/>
          <w:szCs w:val="22"/>
          <w:lang w:val="ru-RU"/>
        </w:rPr>
        <w:t>Г</w:t>
      </w:r>
      <w:r w:rsidR="00B861AE">
        <w:rPr>
          <w:rFonts w:eastAsia="Times New Roman"/>
          <w:b/>
          <w:color w:val="000000"/>
          <w:sz w:val="22"/>
          <w:szCs w:val="22"/>
          <w:lang w:val="ru-RU"/>
        </w:rPr>
        <w:t>ЛАВА ТРЕТЬЯ. Химические реакции.</w:t>
      </w:r>
    </w:p>
    <w:p w:rsidR="00B861AE" w:rsidRDefault="00B861AE" w:rsidP="00B861AE">
      <w:pPr>
        <w:spacing w:line="360" w:lineRule="auto"/>
        <w:jc w:val="both"/>
        <w:rPr>
          <w:rFonts w:eastAsia="Times New Roman"/>
          <w:color w:val="000000"/>
          <w:sz w:val="22"/>
          <w:szCs w:val="22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 xml:space="preserve">               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>Классификация химических реакций</w:t>
      </w:r>
      <w:r>
        <w:rPr>
          <w:rFonts w:eastAsia="Times New Roman"/>
          <w:color w:val="000000"/>
          <w:sz w:val="22"/>
          <w:szCs w:val="22"/>
          <w:lang w:val="ru-RU"/>
        </w:rPr>
        <w:t>.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 xml:space="preserve"> </w:t>
      </w:r>
      <w:r>
        <w:rPr>
          <w:rFonts w:eastAsia="Times New Roman"/>
          <w:color w:val="000000"/>
          <w:sz w:val="22"/>
          <w:szCs w:val="22"/>
          <w:lang w:val="ru-RU"/>
        </w:rPr>
        <w:t xml:space="preserve">Тепловые эффекты и причины протекания химических реакций. Скорость химических реакций. Обратимость химических реакций. Химическое равновесие. Электролитическая диссоциация. Гидролиз. </w:t>
      </w:r>
    </w:p>
    <w:p w:rsidR="00FB3169" w:rsidRPr="00B861AE" w:rsidRDefault="00FB3169" w:rsidP="00FB3169">
      <w:pPr>
        <w:spacing w:line="360" w:lineRule="auto"/>
        <w:rPr>
          <w:rFonts w:eastAsia="Times New Roman"/>
          <w:b/>
          <w:color w:val="000000"/>
          <w:sz w:val="22"/>
          <w:szCs w:val="22"/>
          <w:lang w:val="ru-RU"/>
        </w:rPr>
      </w:pPr>
      <w:r w:rsidRPr="00B861AE">
        <w:rPr>
          <w:rFonts w:eastAsia="Times New Roman"/>
          <w:b/>
          <w:color w:val="000000"/>
          <w:sz w:val="22"/>
          <w:szCs w:val="22"/>
          <w:lang w:val="ru-RU"/>
        </w:rPr>
        <w:t>Г</w:t>
      </w:r>
      <w:r w:rsidR="00B861AE">
        <w:rPr>
          <w:rFonts w:eastAsia="Times New Roman"/>
          <w:b/>
          <w:color w:val="000000"/>
          <w:sz w:val="22"/>
          <w:szCs w:val="22"/>
          <w:lang w:val="ru-RU"/>
        </w:rPr>
        <w:t>ЛАВА ЧЕТВЕРТАЯ. Вещества и их свойства.</w:t>
      </w:r>
    </w:p>
    <w:p w:rsidR="00486C8E" w:rsidRPr="00B861AE" w:rsidRDefault="00B861AE" w:rsidP="00486C8E">
      <w:pPr>
        <w:spacing w:line="360" w:lineRule="auto"/>
        <w:rPr>
          <w:rFonts w:eastAsia="Times New Roman"/>
          <w:color w:val="000000"/>
          <w:sz w:val="22"/>
          <w:szCs w:val="22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 xml:space="preserve">             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 xml:space="preserve">Классификация веществ. </w:t>
      </w:r>
      <w:r w:rsidR="00486C8E">
        <w:rPr>
          <w:rFonts w:eastAsia="Times New Roman"/>
          <w:color w:val="000000"/>
          <w:sz w:val="22"/>
          <w:szCs w:val="22"/>
          <w:lang w:val="ru-RU"/>
        </w:rPr>
        <w:t>Общая характеристика металлов и их соединений. Коррозия металлов. С</w:t>
      </w:r>
      <w:r w:rsidR="00FB3169" w:rsidRPr="00486C8E">
        <w:rPr>
          <w:rFonts w:eastAsia="Times New Roman"/>
          <w:color w:val="000000"/>
          <w:sz w:val="22"/>
          <w:szCs w:val="22"/>
          <w:lang w:val="ru-RU"/>
        </w:rPr>
        <w:t>пособы получения металлов.</w:t>
      </w:r>
      <w:r w:rsidR="00FB3169" w:rsidRPr="00B861AE">
        <w:rPr>
          <w:rFonts w:eastAsia="Times New Roman"/>
          <w:color w:val="000000"/>
          <w:sz w:val="22"/>
          <w:szCs w:val="22"/>
          <w:lang w:val="ru-RU"/>
        </w:rPr>
        <w:t xml:space="preserve"> Электролиз</w:t>
      </w:r>
      <w:r w:rsidR="00486C8E">
        <w:rPr>
          <w:rFonts w:eastAsia="Times New Roman"/>
          <w:color w:val="000000"/>
          <w:sz w:val="22"/>
          <w:szCs w:val="22"/>
          <w:lang w:val="ru-RU"/>
        </w:rPr>
        <w:t xml:space="preserve">. Химические источники тока. Металлы главных подгрупп. Металлы побочных подгрупп. Общая характеристика </w:t>
      </w:r>
      <w:r w:rsidR="00856777">
        <w:rPr>
          <w:rFonts w:eastAsia="Times New Roman"/>
          <w:color w:val="000000"/>
          <w:sz w:val="22"/>
          <w:szCs w:val="22"/>
          <w:lang w:val="ru-RU"/>
        </w:rPr>
        <w:t xml:space="preserve">неметаллов и их соединений. Галогены. </w:t>
      </w:r>
      <w:proofErr w:type="spellStart"/>
      <w:r w:rsidR="00856777">
        <w:rPr>
          <w:rFonts w:eastAsia="Times New Roman"/>
          <w:color w:val="000000"/>
          <w:sz w:val="22"/>
          <w:szCs w:val="22"/>
          <w:lang w:val="ru-RU"/>
        </w:rPr>
        <w:t>Халькогены</w:t>
      </w:r>
      <w:proofErr w:type="spellEnd"/>
      <w:r w:rsidR="00856777">
        <w:rPr>
          <w:rFonts w:eastAsia="Times New Roman"/>
          <w:color w:val="000000"/>
          <w:sz w:val="22"/>
          <w:szCs w:val="22"/>
          <w:lang w:val="ru-RU"/>
        </w:rPr>
        <w:t xml:space="preserve">. Сера. Неметаллы пятой группы: азот и фосфор. Неметаллы четвёртой группы: </w:t>
      </w:r>
      <w:r w:rsidR="00856777">
        <w:rPr>
          <w:rFonts w:eastAsia="Times New Roman"/>
          <w:color w:val="000000"/>
          <w:sz w:val="22"/>
          <w:szCs w:val="22"/>
          <w:lang w:val="ru-RU"/>
        </w:rPr>
        <w:lastRenderedPageBreak/>
        <w:t xml:space="preserve">углерод и кремний. Кислоты органические и неорганические. Основания органические и неорганические. Амфотерные органические и неорганические соединения. Генетическая связь между классами неорганических и органических веществ. </w:t>
      </w:r>
    </w:p>
    <w:p w:rsidR="00FB3169" w:rsidRPr="00856777" w:rsidRDefault="00FB3169" w:rsidP="00FB3169">
      <w:pPr>
        <w:spacing w:line="360" w:lineRule="auto"/>
        <w:rPr>
          <w:rFonts w:eastAsia="Times New Roman"/>
          <w:color w:val="000000"/>
          <w:sz w:val="22"/>
          <w:szCs w:val="22"/>
          <w:lang w:val="ru-RU"/>
        </w:rPr>
      </w:pPr>
      <w:r w:rsidRPr="00B861AE">
        <w:rPr>
          <w:rFonts w:eastAsia="Times New Roman"/>
          <w:b/>
          <w:color w:val="000000"/>
          <w:sz w:val="22"/>
          <w:szCs w:val="22"/>
          <w:lang w:val="ru-RU"/>
        </w:rPr>
        <w:t>Г</w:t>
      </w:r>
      <w:r w:rsidR="00856777">
        <w:rPr>
          <w:rFonts w:eastAsia="Times New Roman"/>
          <w:b/>
          <w:color w:val="000000"/>
          <w:sz w:val="22"/>
          <w:szCs w:val="22"/>
          <w:lang w:val="ru-RU"/>
        </w:rPr>
        <w:t>ЛАВА ПЯТАЯ.  Химия  в  жизни   общества.</w:t>
      </w:r>
    </w:p>
    <w:p w:rsidR="00856777" w:rsidRPr="00856777" w:rsidRDefault="00856777" w:rsidP="00FB3169">
      <w:pPr>
        <w:spacing w:line="360" w:lineRule="auto"/>
        <w:rPr>
          <w:rFonts w:eastAsia="Times New Roman"/>
          <w:color w:val="000000"/>
          <w:sz w:val="22"/>
          <w:szCs w:val="22"/>
          <w:lang w:val="ru-RU"/>
        </w:rPr>
      </w:pPr>
      <w:r>
        <w:rPr>
          <w:rFonts w:eastAsia="Times New Roman"/>
          <w:color w:val="000000"/>
          <w:sz w:val="22"/>
          <w:szCs w:val="22"/>
          <w:lang w:val="ru-RU"/>
        </w:rPr>
        <w:t xml:space="preserve">               Химия и производство. Химия и сельское хозяйство. Химия и повседневная жизнь человека. </w:t>
      </w:r>
    </w:p>
    <w:p w:rsidR="00FB3169" w:rsidRPr="00B861AE" w:rsidRDefault="00856777" w:rsidP="00FB3169">
      <w:pPr>
        <w:spacing w:line="360" w:lineRule="auto"/>
        <w:rPr>
          <w:rFonts w:eastAsia="Times New Roman"/>
          <w:b/>
          <w:color w:val="000000"/>
          <w:sz w:val="22"/>
          <w:szCs w:val="22"/>
          <w:lang w:val="ru-RU"/>
        </w:rPr>
      </w:pPr>
      <w:r>
        <w:rPr>
          <w:rFonts w:eastAsia="Times New Roman"/>
          <w:b/>
          <w:color w:val="000000"/>
          <w:sz w:val="22"/>
          <w:szCs w:val="22"/>
          <w:lang w:val="ru-RU"/>
        </w:rPr>
        <w:t xml:space="preserve">ГЛАВА ШЕСТАЯ. </w:t>
      </w:r>
      <w:r w:rsidR="00FB3169" w:rsidRPr="00B861AE">
        <w:rPr>
          <w:rFonts w:eastAsia="Times New Roman"/>
          <w:b/>
          <w:color w:val="000000"/>
          <w:sz w:val="22"/>
          <w:szCs w:val="22"/>
          <w:lang w:val="ru-RU"/>
        </w:rPr>
        <w:t xml:space="preserve"> Химический</w:t>
      </w:r>
      <w:r>
        <w:rPr>
          <w:rFonts w:eastAsia="Times New Roman"/>
          <w:b/>
          <w:color w:val="000000"/>
          <w:sz w:val="22"/>
          <w:szCs w:val="22"/>
          <w:lang w:val="ru-RU"/>
        </w:rPr>
        <w:t xml:space="preserve"> практикум. </w:t>
      </w:r>
    </w:p>
    <w:p w:rsidR="00856777" w:rsidRDefault="00FB3169" w:rsidP="00FB3169">
      <w:pPr>
        <w:ind w:firstLine="709"/>
        <w:jc w:val="both"/>
        <w:rPr>
          <w:rFonts w:eastAsia="Times New Roman"/>
          <w:color w:val="000000"/>
          <w:sz w:val="22"/>
          <w:szCs w:val="22"/>
          <w:lang w:val="ru-RU"/>
        </w:rPr>
      </w:pPr>
      <w:r w:rsidRPr="00B861AE">
        <w:rPr>
          <w:rFonts w:eastAsia="Times New Roman"/>
          <w:color w:val="000000"/>
          <w:sz w:val="22"/>
          <w:szCs w:val="22"/>
          <w:lang w:val="ru-RU"/>
        </w:rPr>
        <w:t xml:space="preserve">1. </w:t>
      </w:r>
      <w:r w:rsidR="00856777">
        <w:rPr>
          <w:rFonts w:eastAsia="Times New Roman"/>
          <w:color w:val="000000"/>
          <w:sz w:val="22"/>
          <w:szCs w:val="22"/>
          <w:lang w:val="ru-RU"/>
        </w:rPr>
        <w:t xml:space="preserve">Скорость химических реакций. Химическое равновесие. 2. Сравнение свойств неорганических и органических соединений. 3. Решение экспериментальных задач по теме «Гидролиз». 4. Получение газов и изучение их свойств. 5. </w:t>
      </w:r>
      <w:r w:rsidR="00856777" w:rsidRPr="00856777">
        <w:rPr>
          <w:rFonts w:eastAsia="Times New Roman"/>
          <w:color w:val="000000"/>
          <w:sz w:val="22"/>
          <w:szCs w:val="22"/>
          <w:lang w:val="ru-RU"/>
        </w:rPr>
        <w:t>Решени</w:t>
      </w:r>
      <w:r w:rsidR="00856777">
        <w:rPr>
          <w:rFonts w:eastAsia="Times New Roman"/>
          <w:color w:val="000000"/>
          <w:sz w:val="22"/>
          <w:szCs w:val="22"/>
          <w:lang w:val="ru-RU"/>
        </w:rPr>
        <w:t xml:space="preserve">е экспериментальных задач по органической химии. 6. </w:t>
      </w:r>
      <w:r w:rsidR="00856777" w:rsidRPr="00856777">
        <w:rPr>
          <w:rFonts w:eastAsia="Times New Roman"/>
          <w:color w:val="000000"/>
          <w:sz w:val="22"/>
          <w:szCs w:val="22"/>
          <w:lang w:val="ru-RU"/>
        </w:rPr>
        <w:t xml:space="preserve">Решение экспериментальных задач по </w:t>
      </w:r>
      <w:r w:rsidR="00856777">
        <w:rPr>
          <w:rFonts w:eastAsia="Times New Roman"/>
          <w:color w:val="000000"/>
          <w:sz w:val="22"/>
          <w:szCs w:val="22"/>
          <w:lang w:val="ru-RU"/>
        </w:rPr>
        <w:t>не</w:t>
      </w:r>
      <w:r w:rsidR="00856777" w:rsidRPr="00856777">
        <w:rPr>
          <w:rFonts w:eastAsia="Times New Roman"/>
          <w:color w:val="000000"/>
          <w:sz w:val="22"/>
          <w:szCs w:val="22"/>
          <w:lang w:val="ru-RU"/>
        </w:rPr>
        <w:t>органическ</w:t>
      </w:r>
      <w:r w:rsidR="00856777">
        <w:rPr>
          <w:rFonts w:eastAsia="Times New Roman"/>
          <w:color w:val="000000"/>
          <w:sz w:val="22"/>
          <w:szCs w:val="22"/>
          <w:lang w:val="ru-RU"/>
        </w:rPr>
        <w:t xml:space="preserve">ой химии.                                            7. Генетическая связь между классами неорганических и органических веществ. </w:t>
      </w:r>
    </w:p>
    <w:p w:rsidR="00856777" w:rsidRDefault="00856777" w:rsidP="00856777">
      <w:pPr>
        <w:jc w:val="both"/>
        <w:rPr>
          <w:rFonts w:eastAsia="Times New Roman"/>
          <w:color w:val="000000"/>
          <w:sz w:val="22"/>
          <w:szCs w:val="22"/>
          <w:lang w:val="ru-RU"/>
        </w:rPr>
      </w:pPr>
    </w:p>
    <w:p w:rsidR="00FB3169" w:rsidRPr="00C41C22" w:rsidRDefault="00FB3169" w:rsidP="00856777">
      <w:pPr>
        <w:jc w:val="both"/>
        <w:rPr>
          <w:sz w:val="22"/>
          <w:szCs w:val="22"/>
          <w:lang w:val="ru-RU"/>
        </w:rPr>
      </w:pPr>
    </w:p>
    <w:p w:rsidR="005847C6" w:rsidRPr="00C41C22" w:rsidRDefault="005847C6" w:rsidP="005847C6">
      <w:pPr>
        <w:spacing w:line="276" w:lineRule="auto"/>
        <w:jc w:val="center"/>
        <w:rPr>
          <w:b/>
          <w:sz w:val="22"/>
          <w:szCs w:val="22"/>
          <w:lang w:val="ru-RU"/>
        </w:rPr>
      </w:pPr>
      <w:r w:rsidRPr="00C41C22">
        <w:rPr>
          <w:b/>
          <w:sz w:val="22"/>
          <w:szCs w:val="22"/>
          <w:lang w:val="ru-RU"/>
        </w:rPr>
        <w:t>Перечень практических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95"/>
      </w:tblGrid>
      <w:tr w:rsidR="005847C6" w:rsidRPr="00C41C22" w:rsidTr="005847C6">
        <w:trPr>
          <w:trHeight w:val="224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10 класс</w:t>
            </w:r>
          </w:p>
        </w:tc>
      </w:tr>
      <w:tr w:rsidR="005847C6" w:rsidRPr="00C41C22" w:rsidTr="005847C6">
        <w:trPr>
          <w:trHeight w:val="4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№</w:t>
            </w:r>
          </w:p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b/>
                <w:sz w:val="22"/>
                <w:szCs w:val="22"/>
                <w:lang w:eastAsia="en-US"/>
              </w:rPr>
            </w:pPr>
            <w:r w:rsidRPr="00C41C22">
              <w:rPr>
                <w:b/>
                <w:sz w:val="22"/>
                <w:szCs w:val="22"/>
                <w:lang w:eastAsia="en-US"/>
              </w:rPr>
              <w:t>Тема практической работы</w:t>
            </w:r>
          </w:p>
        </w:tc>
      </w:tr>
      <w:tr w:rsidR="005847C6" w:rsidRPr="009D1488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 w:rsidP="00856777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 xml:space="preserve">Практическая работа №1. </w:t>
            </w:r>
            <w:r w:rsidR="00856777"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Качественный анализ органических соединений</w:t>
            </w:r>
            <w:r w:rsid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.</w:t>
            </w:r>
          </w:p>
        </w:tc>
      </w:tr>
      <w:tr w:rsidR="005847C6" w:rsidRPr="00974CEF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7C6" w:rsidRPr="00C41C22" w:rsidRDefault="005847C6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7C6" w:rsidRPr="00C41C22" w:rsidRDefault="005847C6" w:rsidP="00856777">
            <w:pPr>
              <w:spacing w:line="276" w:lineRule="auto"/>
              <w:rPr>
                <w:rFonts w:eastAsia="Times New Roman"/>
                <w:b/>
                <w:bCs/>
                <w:iCs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 xml:space="preserve">Практическая работа №2. </w:t>
            </w:r>
            <w:r w:rsidR="00856777"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Углеводороды.</w:t>
            </w:r>
          </w:p>
        </w:tc>
      </w:tr>
      <w:tr w:rsidR="00856777" w:rsidRPr="00974CEF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3.</w:t>
            </w:r>
            <w:r w:rsidRPr="00856777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Спирты.</w:t>
            </w:r>
          </w:p>
        </w:tc>
      </w:tr>
      <w:tr w:rsidR="00856777" w:rsidRPr="009D1488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4.</w:t>
            </w:r>
            <w:r w:rsidRPr="00856777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Альдегиды и кетоны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.</w:t>
            </w:r>
          </w:p>
        </w:tc>
      </w:tr>
      <w:tr w:rsidR="00856777" w:rsidRPr="00974CEF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25033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5.</w:t>
            </w:r>
            <w:r w:rsidRPr="00856777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Карбоновые кислоты.</w:t>
            </w:r>
          </w:p>
        </w:tc>
      </w:tr>
      <w:tr w:rsidR="00856777" w:rsidRPr="00974CEF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25033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6.</w:t>
            </w:r>
            <w:r w:rsidR="000404B5" w:rsidRPr="000404B5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="000404B5" w:rsidRPr="000404B5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Углеводы.</w:t>
            </w:r>
          </w:p>
        </w:tc>
      </w:tr>
      <w:tr w:rsidR="00856777" w:rsidRPr="009D1488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25033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7.</w:t>
            </w:r>
            <w:r w:rsidR="000404B5" w:rsidRPr="000404B5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="000404B5" w:rsidRPr="000404B5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 xml:space="preserve">Амины. Аминокислоты. Белки.                                      </w:t>
            </w:r>
          </w:p>
        </w:tc>
      </w:tr>
      <w:tr w:rsidR="00856777" w:rsidRPr="009D1488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25033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8.</w:t>
            </w:r>
            <w:r w:rsidR="000404B5" w:rsidRPr="000404B5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="000404B5" w:rsidRPr="000404B5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Идентификация органических соединений.</w:t>
            </w:r>
          </w:p>
        </w:tc>
      </w:tr>
      <w:tr w:rsidR="00856777" w:rsidRPr="009D1488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25033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9.</w:t>
            </w:r>
            <w:r w:rsidR="000404B5" w:rsidRPr="000404B5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="000404B5" w:rsidRPr="000404B5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Действие ферментов на различные вещества.</w:t>
            </w:r>
          </w:p>
        </w:tc>
      </w:tr>
      <w:tr w:rsidR="00856777" w:rsidRPr="009D1488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Default="00856777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10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25033">
            <w:pPr>
              <w:spacing w:line="276" w:lineRule="auto"/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</w:pPr>
            <w:r w:rsidRPr="00856777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Практическая работа №</w:t>
            </w:r>
            <w:r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>10.</w:t>
            </w:r>
            <w:r w:rsidR="000404B5" w:rsidRPr="000404B5">
              <w:rPr>
                <w:rFonts w:eastAsiaTheme="minorHAnsi"/>
                <w:bCs/>
                <w:sz w:val="22"/>
                <w:szCs w:val="22"/>
                <w:lang w:val="ru-RU" w:eastAsia="en-US"/>
              </w:rPr>
              <w:t xml:space="preserve"> </w:t>
            </w:r>
            <w:r w:rsidR="000404B5" w:rsidRPr="000404B5">
              <w:rPr>
                <w:rFonts w:eastAsia="Times New Roman"/>
                <w:bCs/>
                <w:iCs/>
                <w:sz w:val="22"/>
                <w:szCs w:val="22"/>
                <w:lang w:val="ru-RU" w:eastAsia="en-US"/>
              </w:rPr>
              <w:t xml:space="preserve">Анализ лекарственных препаратов. </w:t>
            </w:r>
          </w:p>
        </w:tc>
      </w:tr>
      <w:tr w:rsidR="00856777" w:rsidRPr="00C41C22" w:rsidTr="005847C6">
        <w:trPr>
          <w:trHeight w:val="256"/>
        </w:trPr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777" w:rsidRPr="00C41C22" w:rsidRDefault="00856777" w:rsidP="005847C6">
            <w:pPr>
              <w:pStyle w:val="ac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41C22">
              <w:rPr>
                <w:rFonts w:ascii="Times New Roman" w:hAnsi="Times New Roman" w:cs="Times New Roman"/>
                <w:b/>
              </w:rPr>
              <w:t>11 класс</w:t>
            </w:r>
          </w:p>
        </w:tc>
      </w:tr>
      <w:tr w:rsidR="00856777" w:rsidRPr="00974CEF" w:rsidTr="005847C6">
        <w:trPr>
          <w:trHeight w:val="33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777" w:rsidRPr="00C41C22" w:rsidRDefault="00856777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404B5">
            <w:pPr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</w:t>
            </w:r>
            <w:r w:rsidR="000404B5">
              <w:rPr>
                <w:rFonts w:eastAsia="Times New Roman"/>
                <w:sz w:val="22"/>
                <w:szCs w:val="22"/>
                <w:lang w:val="ru-RU" w:eastAsia="en-US"/>
              </w:rPr>
              <w:t>та №1.</w:t>
            </w:r>
            <w:r w:rsidR="000404B5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Скорость химических реакций. Химическое равновесие.</w:t>
            </w:r>
          </w:p>
        </w:tc>
      </w:tr>
      <w:tr w:rsidR="00856777" w:rsidRPr="009D1488" w:rsidTr="005847C6">
        <w:trPr>
          <w:trHeight w:val="22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777" w:rsidRPr="00C41C22" w:rsidRDefault="00856777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404B5">
            <w:pPr>
              <w:spacing w:line="360" w:lineRule="auto"/>
              <w:jc w:val="both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 xml:space="preserve">Практическая работа № 2. </w:t>
            </w:r>
            <w:r w:rsidR="000404B5">
              <w:rPr>
                <w:rFonts w:eastAsia="Times New Roman"/>
                <w:color w:val="000000"/>
                <w:sz w:val="22"/>
                <w:szCs w:val="22"/>
                <w:lang w:val="ru-RU"/>
              </w:rPr>
              <w:t>Сравнение свойств неорганических и органических соединений.</w:t>
            </w:r>
          </w:p>
        </w:tc>
      </w:tr>
      <w:tr w:rsidR="00856777" w:rsidRPr="009D1488" w:rsidTr="005847C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6777" w:rsidRPr="00C41C22" w:rsidRDefault="00856777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 w:rsidRPr="00C41C2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777" w:rsidRPr="00C41C22" w:rsidRDefault="00856777" w:rsidP="000404B5">
            <w:pPr>
              <w:tabs>
                <w:tab w:val="right" w:pos="8847"/>
              </w:tabs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C41C22">
              <w:rPr>
                <w:rFonts w:eastAsia="Times New Roman"/>
                <w:sz w:val="22"/>
                <w:szCs w:val="22"/>
                <w:lang w:val="ru-RU" w:eastAsia="en-US"/>
              </w:rPr>
              <w:t xml:space="preserve">Практическая работа№ 3. </w:t>
            </w:r>
            <w:r w:rsidR="000404B5">
              <w:rPr>
                <w:rFonts w:eastAsia="Times New Roman"/>
                <w:color w:val="000000"/>
                <w:sz w:val="22"/>
                <w:szCs w:val="22"/>
                <w:lang w:val="ru-RU"/>
              </w:rPr>
              <w:t>Решение экспериментальных задач по теме «Гидролиз».</w:t>
            </w:r>
          </w:p>
        </w:tc>
      </w:tr>
      <w:tr w:rsidR="000404B5" w:rsidRPr="009D1488" w:rsidTr="005847C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0404B5" w:rsidRDefault="000404B5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C41C22" w:rsidRDefault="000404B5">
            <w:pPr>
              <w:tabs>
                <w:tab w:val="right" w:pos="8847"/>
              </w:tabs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0404B5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работа№</w:t>
            </w:r>
            <w:r>
              <w:rPr>
                <w:rFonts w:eastAsia="Times New Roman"/>
                <w:sz w:val="22"/>
                <w:szCs w:val="22"/>
                <w:lang w:val="ru-RU" w:eastAsia="en-US"/>
              </w:rPr>
              <w:t>4.</w:t>
            </w:r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Получение газов и изучение их свойств.</w:t>
            </w:r>
          </w:p>
        </w:tc>
      </w:tr>
      <w:tr w:rsidR="000404B5" w:rsidRPr="009D1488" w:rsidTr="005847C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0404B5" w:rsidRDefault="000404B5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C41C22" w:rsidRDefault="000404B5">
            <w:pPr>
              <w:tabs>
                <w:tab w:val="right" w:pos="8847"/>
              </w:tabs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0404B5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работа№</w:t>
            </w:r>
            <w:r>
              <w:rPr>
                <w:rFonts w:eastAsia="Times New Roman"/>
                <w:sz w:val="22"/>
                <w:szCs w:val="22"/>
                <w:lang w:val="ru-RU" w:eastAsia="en-US"/>
              </w:rPr>
              <w:t>5.</w:t>
            </w:r>
            <w:r w:rsidRPr="00856777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Решени</w:t>
            </w:r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е экспериментальных задач по органической химии.</w:t>
            </w:r>
          </w:p>
        </w:tc>
      </w:tr>
      <w:tr w:rsidR="000404B5" w:rsidRPr="009D1488" w:rsidTr="005847C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0404B5" w:rsidRDefault="000404B5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6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C41C22" w:rsidRDefault="000404B5">
            <w:pPr>
              <w:tabs>
                <w:tab w:val="right" w:pos="8847"/>
              </w:tabs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0404B5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работа№</w:t>
            </w:r>
            <w:r>
              <w:rPr>
                <w:rFonts w:eastAsia="Times New Roman"/>
                <w:sz w:val="22"/>
                <w:szCs w:val="22"/>
                <w:lang w:val="ru-RU" w:eastAsia="en-US"/>
              </w:rPr>
              <w:t>6.</w:t>
            </w:r>
            <w:r w:rsidRPr="00856777"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Решение экспериментальных задач по </w:t>
            </w:r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>не</w:t>
            </w:r>
            <w:r w:rsidRPr="00856777">
              <w:rPr>
                <w:rFonts w:eastAsia="Times New Roman"/>
                <w:color w:val="000000"/>
                <w:sz w:val="22"/>
                <w:szCs w:val="22"/>
                <w:lang w:val="ru-RU"/>
              </w:rPr>
              <w:t>органическ</w:t>
            </w:r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ой химии.                                            </w:t>
            </w:r>
          </w:p>
        </w:tc>
      </w:tr>
      <w:tr w:rsidR="000404B5" w:rsidRPr="009D1488" w:rsidTr="005847C6">
        <w:trPr>
          <w:trHeight w:val="3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0404B5" w:rsidRDefault="000404B5">
            <w:pPr>
              <w:spacing w:line="276" w:lineRule="auto"/>
              <w:jc w:val="center"/>
              <w:rPr>
                <w:sz w:val="22"/>
                <w:szCs w:val="22"/>
                <w:lang w:val="ru-RU" w:eastAsia="en-US"/>
              </w:rPr>
            </w:pPr>
            <w:r>
              <w:rPr>
                <w:sz w:val="22"/>
                <w:szCs w:val="22"/>
                <w:lang w:val="ru-RU" w:eastAsia="en-US"/>
              </w:rPr>
              <w:t>7</w:t>
            </w:r>
          </w:p>
        </w:tc>
        <w:tc>
          <w:tcPr>
            <w:tcW w:w="8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4B5" w:rsidRPr="00C41C22" w:rsidRDefault="000404B5">
            <w:pPr>
              <w:tabs>
                <w:tab w:val="right" w:pos="8847"/>
              </w:tabs>
              <w:spacing w:line="276" w:lineRule="auto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0404B5">
              <w:rPr>
                <w:rFonts w:eastAsia="Times New Roman"/>
                <w:sz w:val="22"/>
                <w:szCs w:val="22"/>
                <w:lang w:val="ru-RU" w:eastAsia="en-US"/>
              </w:rPr>
              <w:t>Практическая работа№</w:t>
            </w:r>
            <w:r>
              <w:rPr>
                <w:rFonts w:eastAsia="Times New Roman"/>
                <w:sz w:val="22"/>
                <w:szCs w:val="22"/>
                <w:lang w:val="ru-RU" w:eastAsia="en-US"/>
              </w:rPr>
              <w:t>7.</w:t>
            </w:r>
            <w:r>
              <w:rPr>
                <w:rFonts w:eastAsia="Times New Roman"/>
                <w:color w:val="000000"/>
                <w:sz w:val="22"/>
                <w:szCs w:val="22"/>
                <w:lang w:val="ru-RU"/>
              </w:rPr>
              <w:t xml:space="preserve"> Генетическая связь между классами неорганических и органических веществ.</w:t>
            </w:r>
          </w:p>
        </w:tc>
      </w:tr>
    </w:tbl>
    <w:p w:rsidR="000404B5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0404B5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0404B5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9D1488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9D1488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9D1488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9D1488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9D1488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9D1488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9D1488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0404B5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0404B5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 w:rsidRPr="00C41C22">
        <w:rPr>
          <w:rFonts w:eastAsiaTheme="minorHAnsi"/>
          <w:b/>
          <w:sz w:val="22"/>
          <w:szCs w:val="22"/>
          <w:lang w:val="ru-RU" w:eastAsia="en-US"/>
        </w:rPr>
        <w:lastRenderedPageBreak/>
        <w:t>ТЕМАТИЧЕСКОЕ ПЛАНИРОВАНИЕ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 w:rsidRPr="00C41C22">
        <w:rPr>
          <w:rFonts w:eastAsiaTheme="minorHAnsi"/>
          <w:b/>
          <w:sz w:val="22"/>
          <w:szCs w:val="22"/>
          <w:lang w:val="ru-RU" w:eastAsia="en-US"/>
        </w:rPr>
        <w:t>10 класс</w:t>
      </w:r>
    </w:p>
    <w:p w:rsidR="005847C6" w:rsidRPr="00C41C22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proofErr w:type="gramStart"/>
      <w:r>
        <w:rPr>
          <w:rFonts w:eastAsiaTheme="minorHAnsi"/>
          <w:b/>
          <w:sz w:val="22"/>
          <w:szCs w:val="22"/>
          <w:lang w:val="ru-RU" w:eastAsia="en-US"/>
        </w:rPr>
        <w:t>(2 ч в неделю, всего  68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 xml:space="preserve">  ч, из них:</w:t>
      </w:r>
      <w:r w:rsidR="00E767B5">
        <w:rPr>
          <w:rFonts w:eastAsiaTheme="minorHAnsi"/>
          <w:b/>
          <w:sz w:val="22"/>
          <w:szCs w:val="22"/>
          <w:lang w:val="ru-RU" w:eastAsia="en-US"/>
        </w:rPr>
        <w:t xml:space="preserve">   практические работы  – 7</w:t>
      </w:r>
      <w:r w:rsidR="00C41C22">
        <w:rPr>
          <w:rFonts w:eastAsiaTheme="minorHAnsi"/>
          <w:b/>
          <w:sz w:val="22"/>
          <w:szCs w:val="22"/>
          <w:lang w:val="ru-RU" w:eastAsia="en-US"/>
        </w:rPr>
        <w:t xml:space="preserve"> ч.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, контрольные</w:t>
      </w:r>
      <w:proofErr w:type="gramEnd"/>
    </w:p>
    <w:p w:rsidR="005847C6" w:rsidRPr="00C41C22" w:rsidRDefault="00C41C22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>р</w:t>
      </w:r>
      <w:r w:rsidRPr="00C41C22">
        <w:rPr>
          <w:rFonts w:eastAsiaTheme="minorHAnsi"/>
          <w:b/>
          <w:sz w:val="22"/>
          <w:szCs w:val="22"/>
          <w:lang w:val="ru-RU" w:eastAsia="en-US"/>
        </w:rPr>
        <w:t xml:space="preserve">аботы – </w:t>
      </w:r>
      <w:r w:rsidR="000404B5">
        <w:rPr>
          <w:rFonts w:eastAsiaTheme="minorHAnsi"/>
          <w:b/>
          <w:sz w:val="22"/>
          <w:szCs w:val="22"/>
          <w:lang w:val="ru-RU" w:eastAsia="en-US"/>
        </w:rPr>
        <w:t xml:space="preserve">5 </w:t>
      </w:r>
      <w:r w:rsidRPr="00C41C22">
        <w:rPr>
          <w:rFonts w:eastAsiaTheme="minorHAnsi"/>
          <w:b/>
          <w:sz w:val="22"/>
          <w:szCs w:val="22"/>
          <w:lang w:val="ru-RU" w:eastAsia="en-US"/>
        </w:rPr>
        <w:t>ч</w:t>
      </w:r>
      <w:r>
        <w:rPr>
          <w:rFonts w:eastAsiaTheme="minorHAnsi"/>
          <w:b/>
          <w:sz w:val="22"/>
          <w:szCs w:val="22"/>
          <w:lang w:val="ru-RU" w:eastAsia="en-US"/>
        </w:rPr>
        <w:t>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)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701"/>
        <w:gridCol w:w="1701"/>
      </w:tblGrid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п</w:t>
            </w:r>
            <w:proofErr w:type="gramEnd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Название темы (раздела)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практических работ 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val="ru-RU" w:eastAsia="en-US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0404B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 xml:space="preserve">Введение.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0404B5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0404B5">
              <w:rPr>
                <w:rFonts w:eastAsia="Times New Roman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0404B5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0404B5"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0404B5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 w:rsidRPr="000404B5"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0404B5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0404B5" w:rsidP="008C05F9">
            <w:pPr>
              <w:widowControl/>
              <w:spacing w:line="276" w:lineRule="auto"/>
              <w:rPr>
                <w:rFonts w:eastAsiaTheme="minorHAnsi"/>
                <w:bCs/>
                <w:iCs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bCs/>
                <w:iCs/>
                <w:sz w:val="22"/>
                <w:szCs w:val="22"/>
                <w:lang w:val="ru-RU" w:eastAsia="en-US"/>
              </w:rPr>
              <w:t>ГЛАВА ПЕРВАЯ. Строение органических соединений.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0404B5" w:rsidTr="005847C6">
        <w:trPr>
          <w:trHeight w:val="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0404B5" w:rsidP="008C05F9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ВТОРАЯ. Реакции органических соединений.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spacing w:line="360" w:lineRule="auto"/>
              <w:jc w:val="center"/>
              <w:rPr>
                <w:rFonts w:eastAsia="Times New Roman"/>
                <w:sz w:val="22"/>
                <w:szCs w:val="22"/>
                <w:lang w:val="ru-RU" w:eastAsia="en-US"/>
              </w:rPr>
            </w:pPr>
            <w:r>
              <w:rPr>
                <w:rFonts w:eastAsia="Times New Roman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0404B5" w:rsidP="008C05F9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ТРЕТЬЯ. Углеводороды.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0404B5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 w:rsidP="008C05F9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ЧЕТВЁРТАЯ. Кислородсодержащие соединения.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</w:p>
        </w:tc>
      </w:tr>
      <w:tr w:rsidR="000404B5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 w:rsidP="008C05F9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ПЯТАЯ. Углеводы.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0404B5" w:rsidRPr="00C41C22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 w:rsidP="008C05F9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ШЕСТАЯ. Азотсодержащие соединения.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0404B5" w:rsidRPr="000404B5" w:rsidTr="005847C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 w:rsidP="008C05F9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СЕДЬМАЯ. Биологически активные соединения.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C41C22" w:rsidTr="005847C6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Итого: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22" w:rsidRPr="00C41C22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8C05F9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</w:p>
          <w:p w:rsidR="009D1488" w:rsidRPr="00C41C22" w:rsidRDefault="009D1488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</w:tr>
    </w:tbl>
    <w:p w:rsidR="005847C6" w:rsidRPr="00C41C22" w:rsidRDefault="005847C6" w:rsidP="00C41C22">
      <w:pPr>
        <w:widowControl/>
        <w:spacing w:line="276" w:lineRule="auto"/>
        <w:rPr>
          <w:rFonts w:eastAsiaTheme="minorHAnsi"/>
          <w:b/>
          <w:sz w:val="22"/>
          <w:szCs w:val="22"/>
          <w:lang w:val="ru-RU" w:eastAsia="en-US"/>
        </w:rPr>
      </w:pPr>
    </w:p>
    <w:p w:rsidR="005847C6" w:rsidRPr="00C41C22" w:rsidRDefault="009D1488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 xml:space="preserve">    </w:t>
      </w:r>
      <w:r w:rsidR="005847C6" w:rsidRPr="00C41C22">
        <w:rPr>
          <w:rFonts w:eastAsiaTheme="minorHAnsi"/>
          <w:b/>
          <w:sz w:val="22"/>
          <w:szCs w:val="22"/>
          <w:lang w:eastAsia="en-US"/>
        </w:rPr>
        <w:t>ТЕМАТИЧЕСКОЕ ПЛАНИРОВАНИЕ</w:t>
      </w:r>
    </w:p>
    <w:p w:rsidR="005847C6" w:rsidRPr="00C41C22" w:rsidRDefault="005847C6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C41C22">
        <w:rPr>
          <w:rFonts w:eastAsiaTheme="minorHAnsi"/>
          <w:b/>
          <w:sz w:val="22"/>
          <w:szCs w:val="22"/>
          <w:lang w:eastAsia="en-US"/>
        </w:rPr>
        <w:t>11 класс</w:t>
      </w:r>
    </w:p>
    <w:p w:rsidR="005847C6" w:rsidRPr="00C41C22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proofErr w:type="gramStart"/>
      <w:r>
        <w:rPr>
          <w:rFonts w:eastAsiaTheme="minorHAnsi"/>
          <w:b/>
          <w:sz w:val="22"/>
          <w:szCs w:val="22"/>
          <w:lang w:val="ru-RU" w:eastAsia="en-US"/>
        </w:rPr>
        <w:t>(2 ч в неделю, всего 68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 xml:space="preserve"> ч, из н</w:t>
      </w:r>
      <w:r w:rsidR="00C41C22">
        <w:rPr>
          <w:rFonts w:eastAsiaTheme="minorHAnsi"/>
          <w:b/>
          <w:sz w:val="22"/>
          <w:szCs w:val="22"/>
          <w:lang w:val="ru-RU" w:eastAsia="en-US"/>
        </w:rPr>
        <w:t>их: практическ</w:t>
      </w:r>
      <w:r>
        <w:rPr>
          <w:rFonts w:eastAsiaTheme="minorHAnsi"/>
          <w:b/>
          <w:sz w:val="22"/>
          <w:szCs w:val="22"/>
          <w:lang w:val="ru-RU" w:eastAsia="en-US"/>
        </w:rPr>
        <w:t>ие работы – 7</w:t>
      </w:r>
      <w:r w:rsidR="00C41C22">
        <w:rPr>
          <w:rFonts w:eastAsiaTheme="minorHAnsi"/>
          <w:b/>
          <w:sz w:val="22"/>
          <w:szCs w:val="22"/>
          <w:lang w:val="ru-RU" w:eastAsia="en-US"/>
        </w:rPr>
        <w:t xml:space="preserve"> ч.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, контрольные</w:t>
      </w:r>
      <w:proofErr w:type="gramEnd"/>
    </w:p>
    <w:p w:rsidR="005847C6" w:rsidRPr="00C41C22" w:rsidRDefault="000404B5" w:rsidP="005847C6">
      <w:pPr>
        <w:widowControl/>
        <w:spacing w:line="276" w:lineRule="auto"/>
        <w:jc w:val="center"/>
        <w:rPr>
          <w:rFonts w:eastAsiaTheme="minorHAnsi"/>
          <w:b/>
          <w:sz w:val="22"/>
          <w:szCs w:val="22"/>
          <w:lang w:val="ru-RU" w:eastAsia="en-US"/>
        </w:rPr>
      </w:pPr>
      <w:r>
        <w:rPr>
          <w:rFonts w:eastAsiaTheme="minorHAnsi"/>
          <w:b/>
          <w:sz w:val="22"/>
          <w:szCs w:val="22"/>
          <w:lang w:val="ru-RU" w:eastAsia="en-US"/>
        </w:rPr>
        <w:t>работы – 5</w:t>
      </w:r>
      <w:r w:rsidR="00C41C22">
        <w:rPr>
          <w:rFonts w:eastAsiaTheme="minorHAnsi"/>
          <w:b/>
          <w:sz w:val="22"/>
          <w:szCs w:val="22"/>
          <w:lang w:val="ru-RU" w:eastAsia="en-US"/>
        </w:rPr>
        <w:t xml:space="preserve"> ч.</w:t>
      </w:r>
      <w:r w:rsidR="005847C6" w:rsidRPr="00C41C22">
        <w:rPr>
          <w:rFonts w:eastAsiaTheme="minorHAnsi"/>
          <w:b/>
          <w:sz w:val="22"/>
          <w:szCs w:val="22"/>
          <w:lang w:val="ru-RU" w:eastAsia="en-US"/>
        </w:rPr>
        <w:t>).</w:t>
      </w:r>
    </w:p>
    <w:p w:rsidR="005847C6" w:rsidRPr="00C41C22" w:rsidRDefault="005847C6" w:rsidP="005847C6">
      <w:pPr>
        <w:widowControl/>
        <w:spacing w:line="276" w:lineRule="auto"/>
        <w:jc w:val="both"/>
        <w:rPr>
          <w:rFonts w:eastAsiaTheme="minorHAnsi"/>
          <w:sz w:val="22"/>
          <w:szCs w:val="22"/>
          <w:lang w:val="ru-RU" w:eastAsia="en-US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701"/>
        <w:gridCol w:w="1701"/>
      </w:tblGrid>
      <w:tr w:rsidR="005847C6" w:rsidRPr="000404B5" w:rsidTr="000404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№ </w:t>
            </w:r>
            <w:proofErr w:type="gramStart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п</w:t>
            </w:r>
            <w:proofErr w:type="gramEnd"/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Название темы (раздела)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часов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>Количество контрольных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Количество практических работ </w:t>
            </w:r>
          </w:p>
        </w:tc>
      </w:tr>
      <w:tr w:rsidR="005847C6" w:rsidRPr="00C41C22" w:rsidTr="000404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0404B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 xml:space="preserve">ГЛАВА ПЕРВАЯ. Строение атома.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22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0404B5" w:rsidTr="000404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0404B5" w:rsidRDefault="000404B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ВТОРАЯ. Строение вещества. Дисперсные системы  и растворы.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22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</w:tr>
      <w:tr w:rsidR="005847C6" w:rsidRPr="00C41C22" w:rsidTr="000404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C41C22">
              <w:rPr>
                <w:rFonts w:eastAsiaTheme="min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0404B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ТРЕТЬЯ. Химические реакции.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</w:p>
        </w:tc>
      </w:tr>
      <w:tr w:rsidR="000404B5" w:rsidRPr="000404B5" w:rsidTr="000404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 w:rsidP="000404B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ЧЕТВЕРТАЯ. Вещества и их свойства.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3</w:t>
            </w:r>
          </w:p>
        </w:tc>
      </w:tr>
      <w:tr w:rsidR="000404B5" w:rsidRPr="000404B5" w:rsidTr="000404B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0404B5" w:rsidRDefault="000404B5" w:rsidP="000404B5">
            <w:pPr>
              <w:widowControl/>
              <w:spacing w:line="276" w:lineRule="auto"/>
              <w:rPr>
                <w:rFonts w:eastAsiaTheme="minorHAnsi"/>
                <w:sz w:val="22"/>
                <w:szCs w:val="22"/>
                <w:lang w:val="ru-RU" w:eastAsia="en-US"/>
              </w:rPr>
            </w:pPr>
            <w:r w:rsidRPr="000404B5">
              <w:rPr>
                <w:rFonts w:eastAsiaTheme="minorHAnsi"/>
                <w:sz w:val="22"/>
                <w:szCs w:val="22"/>
                <w:lang w:val="ru-RU" w:eastAsia="en-US"/>
              </w:rPr>
              <w:t>ГЛАВА ПЯТАЯ.  Химия  в  жизни   общества.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4B5" w:rsidRPr="00C41C22" w:rsidRDefault="00E767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-</w:t>
            </w:r>
          </w:p>
        </w:tc>
      </w:tr>
      <w:tr w:rsidR="005847C6" w:rsidRPr="00C41C22" w:rsidTr="000404B5">
        <w:trPr>
          <w:trHeight w:val="272"/>
        </w:trPr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5847C6">
            <w:pPr>
              <w:widowControl/>
              <w:spacing w:line="276" w:lineRule="auto"/>
              <w:jc w:val="center"/>
              <w:rPr>
                <w:rFonts w:eastAsiaTheme="minorHAnsi"/>
                <w:b/>
                <w:sz w:val="22"/>
                <w:szCs w:val="22"/>
                <w:lang w:val="ru-RU" w:eastAsia="en-US"/>
              </w:rPr>
            </w:pPr>
            <w:r w:rsidRPr="00C41C22">
              <w:rPr>
                <w:rFonts w:eastAsiaTheme="minorHAnsi"/>
                <w:b/>
                <w:sz w:val="22"/>
                <w:szCs w:val="22"/>
                <w:lang w:val="ru-RU" w:eastAsia="en-US"/>
              </w:rPr>
              <w:t xml:space="preserve">Итого: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C22" w:rsidRPr="00C41C22" w:rsidRDefault="000404B5" w:rsidP="00C41C22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Pr="00C41C22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7C6" w:rsidRDefault="000404B5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  <w:r>
              <w:rPr>
                <w:rFonts w:eastAsiaTheme="minorHAnsi"/>
                <w:sz w:val="22"/>
                <w:szCs w:val="22"/>
                <w:lang w:val="ru-RU" w:eastAsia="en-US"/>
              </w:rPr>
              <w:t>7</w:t>
            </w:r>
          </w:p>
          <w:p w:rsidR="009D1488" w:rsidRPr="00C41C22" w:rsidRDefault="009D1488">
            <w:pPr>
              <w:widowControl/>
              <w:spacing w:line="276" w:lineRule="auto"/>
              <w:jc w:val="center"/>
              <w:rPr>
                <w:rFonts w:eastAsiaTheme="minorHAnsi"/>
                <w:sz w:val="22"/>
                <w:szCs w:val="22"/>
                <w:lang w:val="ru-RU" w:eastAsia="en-US"/>
              </w:rPr>
            </w:pPr>
          </w:p>
        </w:tc>
      </w:tr>
    </w:tbl>
    <w:p w:rsidR="00ED00F7" w:rsidRDefault="00ED00F7" w:rsidP="009D1488">
      <w:pPr>
        <w:shd w:val="clear" w:color="auto" w:fill="FFFFFF"/>
        <w:spacing w:line="278" w:lineRule="exact"/>
        <w:ind w:right="538"/>
        <w:rPr>
          <w:b/>
          <w:bCs/>
          <w:color w:val="333333"/>
          <w:spacing w:val="-4"/>
          <w:sz w:val="28"/>
          <w:szCs w:val="28"/>
          <w:lang w:val="ru-RU"/>
        </w:rPr>
      </w:pPr>
    </w:p>
    <w:p w:rsidR="00ED00F7" w:rsidRPr="00ED00F7" w:rsidRDefault="00ED00F7" w:rsidP="00ED00F7">
      <w:pPr>
        <w:rPr>
          <w:lang w:val="ru-RU"/>
        </w:rPr>
      </w:pPr>
    </w:p>
    <w:p w:rsidR="00ED00F7" w:rsidRDefault="00ED00F7" w:rsidP="00974CEF">
      <w:pPr>
        <w:shd w:val="clear" w:color="auto" w:fill="FFFFFF"/>
        <w:spacing w:line="278" w:lineRule="exact"/>
        <w:ind w:right="538" w:firstLine="426"/>
        <w:jc w:val="center"/>
        <w:rPr>
          <w:b/>
          <w:bCs/>
          <w:color w:val="333333"/>
          <w:spacing w:val="-4"/>
          <w:sz w:val="28"/>
          <w:szCs w:val="28"/>
          <w:lang w:val="ru-RU"/>
        </w:rPr>
      </w:pPr>
    </w:p>
    <w:p w:rsidR="00ED00F7" w:rsidRDefault="00ED00F7" w:rsidP="00974CEF">
      <w:pPr>
        <w:shd w:val="clear" w:color="auto" w:fill="FFFFFF"/>
        <w:spacing w:line="278" w:lineRule="exact"/>
        <w:ind w:right="538" w:firstLine="426"/>
        <w:jc w:val="center"/>
        <w:rPr>
          <w:b/>
          <w:bCs/>
          <w:color w:val="333333"/>
          <w:spacing w:val="-4"/>
          <w:sz w:val="28"/>
          <w:szCs w:val="28"/>
          <w:lang w:val="ru-RU"/>
        </w:rPr>
      </w:pPr>
    </w:p>
    <w:p w:rsidR="00ED00F7" w:rsidRDefault="00ED00F7" w:rsidP="00974CEF">
      <w:pPr>
        <w:shd w:val="clear" w:color="auto" w:fill="FFFFFF"/>
        <w:spacing w:line="278" w:lineRule="exact"/>
        <w:ind w:right="538" w:firstLine="426"/>
        <w:jc w:val="center"/>
        <w:rPr>
          <w:b/>
          <w:bCs/>
          <w:color w:val="333333"/>
          <w:spacing w:val="-4"/>
          <w:sz w:val="28"/>
          <w:szCs w:val="28"/>
          <w:lang w:val="ru-RU"/>
        </w:rPr>
      </w:pPr>
    </w:p>
    <w:p w:rsidR="00ED00F7" w:rsidRDefault="00ED00F7" w:rsidP="00974CEF">
      <w:pPr>
        <w:shd w:val="clear" w:color="auto" w:fill="FFFFFF"/>
        <w:spacing w:line="278" w:lineRule="exact"/>
        <w:ind w:right="538" w:firstLine="426"/>
        <w:jc w:val="center"/>
        <w:rPr>
          <w:b/>
          <w:bCs/>
          <w:color w:val="333333"/>
          <w:spacing w:val="-4"/>
          <w:sz w:val="28"/>
          <w:szCs w:val="28"/>
          <w:lang w:val="ru-RU"/>
        </w:rPr>
      </w:pPr>
    </w:p>
    <w:p w:rsidR="00ED00F7" w:rsidRDefault="00ED00F7" w:rsidP="009D1488">
      <w:pPr>
        <w:shd w:val="clear" w:color="auto" w:fill="FFFFFF"/>
        <w:spacing w:line="278" w:lineRule="exact"/>
        <w:ind w:right="538"/>
        <w:rPr>
          <w:b/>
          <w:bCs/>
          <w:color w:val="333333"/>
          <w:spacing w:val="-4"/>
          <w:sz w:val="28"/>
          <w:szCs w:val="28"/>
          <w:lang w:val="ru-RU"/>
        </w:rPr>
      </w:pPr>
    </w:p>
    <w:p w:rsidR="00ED00F7" w:rsidRDefault="00ED00F7" w:rsidP="00974CEF">
      <w:pPr>
        <w:shd w:val="clear" w:color="auto" w:fill="FFFFFF"/>
        <w:spacing w:line="278" w:lineRule="exact"/>
        <w:ind w:right="538" w:firstLine="426"/>
        <w:jc w:val="center"/>
        <w:rPr>
          <w:b/>
          <w:bCs/>
          <w:color w:val="333333"/>
          <w:spacing w:val="-4"/>
          <w:sz w:val="28"/>
          <w:szCs w:val="28"/>
          <w:lang w:val="ru-RU"/>
        </w:rPr>
      </w:pPr>
    </w:p>
    <w:p w:rsidR="00ED00F7" w:rsidRDefault="00ED00F7" w:rsidP="00974CEF">
      <w:pPr>
        <w:shd w:val="clear" w:color="auto" w:fill="FFFFFF"/>
        <w:spacing w:line="278" w:lineRule="exact"/>
        <w:ind w:right="538" w:firstLine="426"/>
        <w:jc w:val="center"/>
        <w:rPr>
          <w:b/>
          <w:bCs/>
          <w:color w:val="333333"/>
          <w:spacing w:val="-4"/>
          <w:sz w:val="28"/>
          <w:szCs w:val="28"/>
          <w:lang w:val="ru-RU"/>
        </w:rPr>
      </w:pPr>
      <w:bookmarkStart w:id="0" w:name="_GoBack"/>
      <w:bookmarkEnd w:id="0"/>
    </w:p>
    <w:sectPr w:rsidR="00ED00F7" w:rsidSect="00615B20">
      <w:footerReference w:type="default" r:id="rId8"/>
      <w:pgSz w:w="11906" w:h="16838"/>
      <w:pgMar w:top="56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61C" w:rsidRDefault="008E561C" w:rsidP="00A17AE9">
      <w:r>
        <w:separator/>
      </w:r>
    </w:p>
  </w:endnote>
  <w:endnote w:type="continuationSeparator" w:id="0">
    <w:p w:rsidR="008E561C" w:rsidRDefault="008E561C" w:rsidP="00A17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169" w:rsidRDefault="00FB3169" w:rsidP="00615B20">
    <w:pPr>
      <w:pStyle w:val="af2"/>
    </w:pPr>
  </w:p>
  <w:p w:rsidR="00FB3169" w:rsidRDefault="00FB316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61C" w:rsidRDefault="008E561C" w:rsidP="00A17AE9">
      <w:r>
        <w:separator/>
      </w:r>
    </w:p>
  </w:footnote>
  <w:footnote w:type="continuationSeparator" w:id="0">
    <w:p w:rsidR="008E561C" w:rsidRDefault="008E561C" w:rsidP="00A17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7535"/>
    <w:multiLevelType w:val="hybridMultilevel"/>
    <w:tmpl w:val="DBBA16F0"/>
    <w:lvl w:ilvl="0" w:tplc="0419000F">
      <w:start w:val="1"/>
      <w:numFmt w:val="decimal"/>
      <w:lvlText w:val="%1."/>
      <w:lvlJc w:val="left"/>
      <w:pPr>
        <w:tabs>
          <w:tab w:val="num" w:pos="1325"/>
        </w:tabs>
        <w:ind w:left="1325" w:hanging="360"/>
      </w:pPr>
    </w:lvl>
    <w:lvl w:ilvl="1" w:tplc="0419000F">
      <w:start w:val="1"/>
      <w:numFmt w:val="decimal"/>
      <w:lvlText w:val="%2."/>
      <w:lvlJc w:val="left"/>
      <w:pPr>
        <w:tabs>
          <w:tab w:val="num" w:pos="1325"/>
        </w:tabs>
        <w:ind w:left="132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125"/>
        </w:tabs>
        <w:ind w:left="312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845"/>
        </w:tabs>
        <w:ind w:left="384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65"/>
        </w:tabs>
        <w:ind w:left="456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85"/>
        </w:tabs>
        <w:ind w:left="5285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05"/>
        </w:tabs>
        <w:ind w:left="600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725"/>
        </w:tabs>
        <w:ind w:left="672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445"/>
        </w:tabs>
        <w:ind w:left="7445" w:hanging="180"/>
      </w:pPr>
    </w:lvl>
  </w:abstractNum>
  <w:abstractNum w:abstractNumId="1">
    <w:nsid w:val="06DB3D3F"/>
    <w:multiLevelType w:val="hybridMultilevel"/>
    <w:tmpl w:val="AD2283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7058B"/>
    <w:multiLevelType w:val="hybridMultilevel"/>
    <w:tmpl w:val="A7E21F8C"/>
    <w:lvl w:ilvl="0" w:tplc="0AB2AF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270AD"/>
    <w:multiLevelType w:val="hybridMultilevel"/>
    <w:tmpl w:val="B97ECA7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CE73509"/>
    <w:multiLevelType w:val="singleLevel"/>
    <w:tmpl w:val="CD2249FE"/>
    <w:lvl w:ilvl="0">
      <w:start w:val="2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0E1B5DA1"/>
    <w:multiLevelType w:val="multilevel"/>
    <w:tmpl w:val="42201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DE722B"/>
    <w:multiLevelType w:val="multilevel"/>
    <w:tmpl w:val="A930440C"/>
    <w:lvl w:ilvl="0">
      <w:start w:val="1"/>
      <w:numFmt w:val="decimal"/>
      <w:pStyle w:val="a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  <w:rPr>
        <w:rFonts w:hint="default"/>
      </w:rPr>
    </w:lvl>
  </w:abstractNum>
  <w:abstractNum w:abstractNumId="7">
    <w:nsid w:val="1629626A"/>
    <w:multiLevelType w:val="hybridMultilevel"/>
    <w:tmpl w:val="89449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86BFC"/>
    <w:multiLevelType w:val="hybridMultilevel"/>
    <w:tmpl w:val="781C3D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6449B9"/>
    <w:multiLevelType w:val="hybridMultilevel"/>
    <w:tmpl w:val="B31CAE3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65DEB"/>
    <w:multiLevelType w:val="hybridMultilevel"/>
    <w:tmpl w:val="9BA22FE0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64106C"/>
    <w:multiLevelType w:val="hybridMultilevel"/>
    <w:tmpl w:val="3C12DE80"/>
    <w:lvl w:ilvl="0" w:tplc="81AC0A6E">
      <w:start w:val="1"/>
      <w:numFmt w:val="bullet"/>
      <w:pStyle w:val="a0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6B93092"/>
    <w:multiLevelType w:val="hybridMultilevel"/>
    <w:tmpl w:val="83EEE49C"/>
    <w:lvl w:ilvl="0" w:tplc="1FF8F1DE">
      <w:start w:val="1"/>
      <w:numFmt w:val="upperRoman"/>
      <w:lvlText w:val="%1."/>
      <w:lvlJc w:val="left"/>
      <w:pPr>
        <w:ind w:left="3839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3">
    <w:nsid w:val="27786707"/>
    <w:multiLevelType w:val="hybridMultilevel"/>
    <w:tmpl w:val="9BA0F1A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4">
    <w:nsid w:val="2BA643C6"/>
    <w:multiLevelType w:val="hybridMultilevel"/>
    <w:tmpl w:val="C6D68034"/>
    <w:lvl w:ilvl="0" w:tplc="C22493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7777D5"/>
    <w:multiLevelType w:val="hybridMultilevel"/>
    <w:tmpl w:val="A62ECF9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20462E"/>
    <w:multiLevelType w:val="hybridMultilevel"/>
    <w:tmpl w:val="1D6636D2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59670BD"/>
    <w:multiLevelType w:val="hybridMultilevel"/>
    <w:tmpl w:val="2934184E"/>
    <w:lvl w:ilvl="0" w:tplc="A3241B8E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  <w:lang w:val="en-US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3AEA6EC1"/>
    <w:multiLevelType w:val="hybridMultilevel"/>
    <w:tmpl w:val="1FFEA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771493"/>
    <w:multiLevelType w:val="hybridMultilevel"/>
    <w:tmpl w:val="F432DC96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2A227B"/>
    <w:multiLevelType w:val="hybridMultilevel"/>
    <w:tmpl w:val="8DB284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073554"/>
    <w:multiLevelType w:val="hybridMultilevel"/>
    <w:tmpl w:val="57027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7F5A69"/>
    <w:multiLevelType w:val="multilevel"/>
    <w:tmpl w:val="5AC00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BD32EB"/>
    <w:multiLevelType w:val="singleLevel"/>
    <w:tmpl w:val="3F9A5A98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4">
    <w:nsid w:val="45DB3177"/>
    <w:multiLevelType w:val="hybridMultilevel"/>
    <w:tmpl w:val="E2D8129E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65F768C"/>
    <w:multiLevelType w:val="hybridMultilevel"/>
    <w:tmpl w:val="27D8E91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A9507BF"/>
    <w:multiLevelType w:val="hybridMultilevel"/>
    <w:tmpl w:val="C76CEF68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880427"/>
    <w:multiLevelType w:val="hybridMultilevel"/>
    <w:tmpl w:val="73666B82"/>
    <w:lvl w:ilvl="0" w:tplc="E36A0D9A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4E927CC2"/>
    <w:multiLevelType w:val="hybridMultilevel"/>
    <w:tmpl w:val="6E6206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D82229"/>
    <w:multiLevelType w:val="hybridMultilevel"/>
    <w:tmpl w:val="8ADEE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49103D"/>
    <w:multiLevelType w:val="hybridMultilevel"/>
    <w:tmpl w:val="60503680"/>
    <w:lvl w:ilvl="0" w:tplc="E36A0D9A">
      <w:start w:val="1"/>
      <w:numFmt w:val="bullet"/>
      <w:lvlText w:val="–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DA712BF"/>
    <w:multiLevelType w:val="hybridMultilevel"/>
    <w:tmpl w:val="BC348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7117FF"/>
    <w:multiLevelType w:val="hybridMultilevel"/>
    <w:tmpl w:val="7856206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220BF5"/>
    <w:multiLevelType w:val="hybridMultilevel"/>
    <w:tmpl w:val="D0D86D98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>
    <w:nsid w:val="65FD75D7"/>
    <w:multiLevelType w:val="singleLevel"/>
    <w:tmpl w:val="27E4B578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5">
    <w:nsid w:val="69436B41"/>
    <w:multiLevelType w:val="multilevel"/>
    <w:tmpl w:val="C65C5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2C3DC5"/>
    <w:multiLevelType w:val="hybridMultilevel"/>
    <w:tmpl w:val="B1220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D83D7B"/>
    <w:multiLevelType w:val="hybridMultilevel"/>
    <w:tmpl w:val="83C472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C5699E"/>
    <w:multiLevelType w:val="hybridMultilevel"/>
    <w:tmpl w:val="1AF8F254"/>
    <w:lvl w:ilvl="0" w:tplc="E36A0D9A">
      <w:start w:val="1"/>
      <w:numFmt w:val="bullet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9668C378">
      <w:numFmt w:val="bullet"/>
      <w:lvlText w:val="•"/>
      <w:lvlJc w:val="left"/>
      <w:pPr>
        <w:ind w:left="2629" w:hanging="84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82B4EA1"/>
    <w:multiLevelType w:val="hybridMultilevel"/>
    <w:tmpl w:val="88EA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967625"/>
    <w:multiLevelType w:val="hybridMultilevel"/>
    <w:tmpl w:val="6A02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B53513"/>
    <w:multiLevelType w:val="hybridMultilevel"/>
    <w:tmpl w:val="250A40D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28"/>
  </w:num>
  <w:num w:numId="4">
    <w:abstractNumId w:val="37"/>
  </w:num>
  <w:num w:numId="5">
    <w:abstractNumId w:val="14"/>
  </w:num>
  <w:num w:numId="6">
    <w:abstractNumId w:val="30"/>
  </w:num>
  <w:num w:numId="7">
    <w:abstractNumId w:val="17"/>
  </w:num>
  <w:num w:numId="8">
    <w:abstractNumId w:val="9"/>
  </w:num>
  <w:num w:numId="9">
    <w:abstractNumId w:val="27"/>
  </w:num>
  <w:num w:numId="10">
    <w:abstractNumId w:val="24"/>
  </w:num>
  <w:num w:numId="11">
    <w:abstractNumId w:val="6"/>
  </w:num>
  <w:num w:numId="12">
    <w:abstractNumId w:val="16"/>
  </w:num>
  <w:num w:numId="13">
    <w:abstractNumId w:val="19"/>
  </w:num>
  <w:num w:numId="14">
    <w:abstractNumId w:val="26"/>
  </w:num>
  <w:num w:numId="15">
    <w:abstractNumId w:val="15"/>
  </w:num>
  <w:num w:numId="16">
    <w:abstractNumId w:val="1"/>
  </w:num>
  <w:num w:numId="17">
    <w:abstractNumId w:val="32"/>
  </w:num>
  <w:num w:numId="18">
    <w:abstractNumId w:val="10"/>
  </w:num>
  <w:num w:numId="19">
    <w:abstractNumId w:val="38"/>
  </w:num>
  <w:num w:numId="20">
    <w:abstractNumId w:val="2"/>
  </w:num>
  <w:num w:numId="21">
    <w:abstractNumId w:val="35"/>
  </w:num>
  <w:num w:numId="22">
    <w:abstractNumId w:val="22"/>
  </w:num>
  <w:num w:numId="23">
    <w:abstractNumId w:val="5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25"/>
  </w:num>
  <w:num w:numId="27">
    <w:abstractNumId w:val="3"/>
  </w:num>
  <w:num w:numId="28">
    <w:abstractNumId w:val="39"/>
  </w:num>
  <w:num w:numId="29">
    <w:abstractNumId w:val="40"/>
  </w:num>
  <w:num w:numId="30">
    <w:abstractNumId w:val="36"/>
  </w:num>
  <w:num w:numId="31">
    <w:abstractNumId w:val="8"/>
  </w:num>
  <w:num w:numId="32">
    <w:abstractNumId w:val="18"/>
  </w:num>
  <w:num w:numId="33">
    <w:abstractNumId w:val="20"/>
  </w:num>
  <w:num w:numId="34">
    <w:abstractNumId w:val="31"/>
  </w:num>
  <w:num w:numId="35">
    <w:abstractNumId w:val="12"/>
  </w:num>
  <w:num w:numId="36">
    <w:abstractNumId w:val="33"/>
  </w:num>
  <w:num w:numId="37">
    <w:abstractNumId w:val="7"/>
  </w:num>
  <w:num w:numId="38">
    <w:abstractNumId w:val="41"/>
  </w:num>
  <w:num w:numId="39">
    <w:abstractNumId w:val="13"/>
  </w:num>
  <w:num w:numId="40">
    <w:abstractNumId w:val="23"/>
  </w:num>
  <w:num w:numId="41">
    <w:abstractNumId w:val="34"/>
  </w:num>
  <w:num w:numId="42">
    <w:abstractNumId w:val="4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905"/>
    <w:rsid w:val="00004D34"/>
    <w:rsid w:val="00004D48"/>
    <w:rsid w:val="00011519"/>
    <w:rsid w:val="000404B5"/>
    <w:rsid w:val="000763AA"/>
    <w:rsid w:val="000A1364"/>
    <w:rsid w:val="000B2419"/>
    <w:rsid w:val="000C5823"/>
    <w:rsid w:val="00114C1A"/>
    <w:rsid w:val="00146230"/>
    <w:rsid w:val="00147492"/>
    <w:rsid w:val="00172710"/>
    <w:rsid w:val="00175D58"/>
    <w:rsid w:val="00193BAA"/>
    <w:rsid w:val="001970C4"/>
    <w:rsid w:val="001D4738"/>
    <w:rsid w:val="001E633D"/>
    <w:rsid w:val="00202F87"/>
    <w:rsid w:val="00207CB6"/>
    <w:rsid w:val="00226AF4"/>
    <w:rsid w:val="00246E16"/>
    <w:rsid w:val="002615DD"/>
    <w:rsid w:val="00267F75"/>
    <w:rsid w:val="002A7A7E"/>
    <w:rsid w:val="002D2419"/>
    <w:rsid w:val="002D26BA"/>
    <w:rsid w:val="002F6AD4"/>
    <w:rsid w:val="00333716"/>
    <w:rsid w:val="0033792C"/>
    <w:rsid w:val="0035589A"/>
    <w:rsid w:val="00370E09"/>
    <w:rsid w:val="00374734"/>
    <w:rsid w:val="003765B0"/>
    <w:rsid w:val="003B5348"/>
    <w:rsid w:val="003B6205"/>
    <w:rsid w:val="003D190C"/>
    <w:rsid w:val="00400190"/>
    <w:rsid w:val="004736BF"/>
    <w:rsid w:val="00480423"/>
    <w:rsid w:val="00486C8E"/>
    <w:rsid w:val="004A6FA0"/>
    <w:rsid w:val="00514C11"/>
    <w:rsid w:val="00515723"/>
    <w:rsid w:val="0054075C"/>
    <w:rsid w:val="0056658C"/>
    <w:rsid w:val="005847C6"/>
    <w:rsid w:val="005E2202"/>
    <w:rsid w:val="005E7438"/>
    <w:rsid w:val="00615B20"/>
    <w:rsid w:val="00630727"/>
    <w:rsid w:val="00652DBD"/>
    <w:rsid w:val="00694B6E"/>
    <w:rsid w:val="006C222F"/>
    <w:rsid w:val="006D6BC6"/>
    <w:rsid w:val="006D7CF9"/>
    <w:rsid w:val="00793326"/>
    <w:rsid w:val="00793F0E"/>
    <w:rsid w:val="00795EAA"/>
    <w:rsid w:val="007B240B"/>
    <w:rsid w:val="007F07C6"/>
    <w:rsid w:val="00841E33"/>
    <w:rsid w:val="00856777"/>
    <w:rsid w:val="00896EBB"/>
    <w:rsid w:val="008C05F9"/>
    <w:rsid w:val="008D4868"/>
    <w:rsid w:val="008E561C"/>
    <w:rsid w:val="008F1639"/>
    <w:rsid w:val="00924AC2"/>
    <w:rsid w:val="00953870"/>
    <w:rsid w:val="00956EBF"/>
    <w:rsid w:val="00974CEF"/>
    <w:rsid w:val="00990A67"/>
    <w:rsid w:val="009B2FB4"/>
    <w:rsid w:val="009C1905"/>
    <w:rsid w:val="009D1488"/>
    <w:rsid w:val="009E794F"/>
    <w:rsid w:val="009E7FBE"/>
    <w:rsid w:val="00A17AE9"/>
    <w:rsid w:val="00A208E4"/>
    <w:rsid w:val="00A8404E"/>
    <w:rsid w:val="00A93A1F"/>
    <w:rsid w:val="00AC3CD7"/>
    <w:rsid w:val="00AC53A5"/>
    <w:rsid w:val="00B025A0"/>
    <w:rsid w:val="00B217F5"/>
    <w:rsid w:val="00B33243"/>
    <w:rsid w:val="00B67086"/>
    <w:rsid w:val="00B861AE"/>
    <w:rsid w:val="00BC7481"/>
    <w:rsid w:val="00BD49FA"/>
    <w:rsid w:val="00BE55DB"/>
    <w:rsid w:val="00C41C22"/>
    <w:rsid w:val="00C42260"/>
    <w:rsid w:val="00C6767E"/>
    <w:rsid w:val="00CA4891"/>
    <w:rsid w:val="00CB378B"/>
    <w:rsid w:val="00CC0B8E"/>
    <w:rsid w:val="00D039FF"/>
    <w:rsid w:val="00D06AFA"/>
    <w:rsid w:val="00D114EF"/>
    <w:rsid w:val="00D87F1A"/>
    <w:rsid w:val="00DA0B0A"/>
    <w:rsid w:val="00DB680C"/>
    <w:rsid w:val="00DC10DE"/>
    <w:rsid w:val="00DE2267"/>
    <w:rsid w:val="00DE62CF"/>
    <w:rsid w:val="00E11249"/>
    <w:rsid w:val="00E16E9A"/>
    <w:rsid w:val="00E571A7"/>
    <w:rsid w:val="00E64B69"/>
    <w:rsid w:val="00E74174"/>
    <w:rsid w:val="00E767B5"/>
    <w:rsid w:val="00E774C1"/>
    <w:rsid w:val="00E83557"/>
    <w:rsid w:val="00EC311C"/>
    <w:rsid w:val="00ED00F7"/>
    <w:rsid w:val="00EF25B1"/>
    <w:rsid w:val="00F20F12"/>
    <w:rsid w:val="00F3528C"/>
    <w:rsid w:val="00F45F09"/>
    <w:rsid w:val="00F507D5"/>
    <w:rsid w:val="00F84068"/>
    <w:rsid w:val="00FB3169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uiPriority w:val="99"/>
    <w:qFormat/>
    <w:rsid w:val="00DE6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1"/>
    <w:next w:val="a1"/>
    <w:link w:val="10"/>
    <w:uiPriority w:val="9"/>
    <w:qFormat/>
    <w:rsid w:val="009C19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ED00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9C19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paragraph" w:customStyle="1" w:styleId="Style1">
    <w:name w:val="Style 1"/>
    <w:uiPriority w:val="99"/>
    <w:rsid w:val="009C1905"/>
    <w:pPr>
      <w:widowControl w:val="0"/>
      <w:autoSpaceDE w:val="0"/>
      <w:autoSpaceDN w:val="0"/>
      <w:spacing w:after="0" w:line="264" w:lineRule="auto"/>
      <w:jc w:val="both"/>
    </w:pPr>
    <w:rPr>
      <w:rFonts w:ascii="Tahoma" w:eastAsiaTheme="minorEastAsia" w:hAnsi="Tahoma" w:cs="Tahoma"/>
      <w:sz w:val="18"/>
      <w:szCs w:val="18"/>
      <w:lang w:val="en-US" w:eastAsia="ru-RU"/>
    </w:rPr>
  </w:style>
  <w:style w:type="table" w:styleId="a5">
    <w:name w:val="Table Grid"/>
    <w:basedOn w:val="a3"/>
    <w:uiPriority w:val="59"/>
    <w:rsid w:val="009C1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1"/>
    <w:link w:val="a7"/>
    <w:qFormat/>
    <w:rsid w:val="009C1905"/>
    <w:pPr>
      <w:widowControl/>
      <w:autoSpaceDE/>
      <w:autoSpaceDN/>
      <w:adjustRightInd/>
      <w:jc w:val="center"/>
    </w:pPr>
    <w:rPr>
      <w:rFonts w:eastAsia="Times New Roman"/>
      <w:sz w:val="28"/>
      <w:lang w:val="ru-RU"/>
    </w:rPr>
  </w:style>
  <w:style w:type="character" w:customStyle="1" w:styleId="a7">
    <w:name w:val="Название Знак"/>
    <w:basedOn w:val="a2"/>
    <w:link w:val="a6"/>
    <w:rsid w:val="009C190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uiPriority w:val="99"/>
    <w:rsid w:val="009C1905"/>
    <w:rPr>
      <w:color w:val="000080"/>
      <w:u w:val="single"/>
    </w:rPr>
  </w:style>
  <w:style w:type="paragraph" w:styleId="a9">
    <w:name w:val="TOC Heading"/>
    <w:basedOn w:val="1"/>
    <w:next w:val="a1"/>
    <w:uiPriority w:val="39"/>
    <w:semiHidden/>
    <w:unhideWhenUsed/>
    <w:qFormat/>
    <w:rsid w:val="009C1905"/>
    <w:pPr>
      <w:widowControl/>
      <w:autoSpaceDE/>
      <w:autoSpaceDN/>
      <w:adjustRightInd/>
      <w:spacing w:line="276" w:lineRule="auto"/>
      <w:outlineLvl w:val="9"/>
    </w:pPr>
    <w:rPr>
      <w:lang w:val="ru-RU" w:eastAsia="en-US"/>
    </w:rPr>
  </w:style>
  <w:style w:type="paragraph" w:styleId="11">
    <w:name w:val="toc 1"/>
    <w:basedOn w:val="a1"/>
    <w:next w:val="a1"/>
    <w:autoRedefine/>
    <w:uiPriority w:val="39"/>
    <w:unhideWhenUsed/>
    <w:rsid w:val="009C1905"/>
    <w:pPr>
      <w:suppressAutoHyphens/>
      <w:autoSpaceDE/>
      <w:autoSpaceDN/>
      <w:adjustRightInd/>
      <w:spacing w:after="100"/>
    </w:pPr>
    <w:rPr>
      <w:rFonts w:eastAsia="SimSun" w:cs="Mangal"/>
      <w:kern w:val="1"/>
      <w:sz w:val="24"/>
      <w:szCs w:val="21"/>
      <w:lang w:val="ru-RU" w:eastAsia="hi-IN" w:bidi="hi-IN"/>
    </w:rPr>
  </w:style>
  <w:style w:type="paragraph" w:styleId="aa">
    <w:name w:val="Balloon Text"/>
    <w:basedOn w:val="a1"/>
    <w:link w:val="ab"/>
    <w:uiPriority w:val="99"/>
    <w:semiHidden/>
    <w:unhideWhenUsed/>
    <w:rsid w:val="009C190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2"/>
    <w:link w:val="aa"/>
    <w:uiPriority w:val="99"/>
    <w:semiHidden/>
    <w:rsid w:val="009C1905"/>
    <w:rPr>
      <w:rFonts w:ascii="Tahoma" w:eastAsiaTheme="minorEastAsia" w:hAnsi="Tahoma" w:cs="Tahoma"/>
      <w:sz w:val="16"/>
      <w:szCs w:val="16"/>
      <w:lang w:val="en-US" w:eastAsia="ru-RU"/>
    </w:rPr>
  </w:style>
  <w:style w:type="paragraph" w:styleId="ac">
    <w:name w:val="List Paragraph"/>
    <w:basedOn w:val="a1"/>
    <w:uiPriority w:val="34"/>
    <w:qFormat/>
    <w:rsid w:val="009C190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sz w:val="22"/>
      <w:szCs w:val="22"/>
      <w:lang w:eastAsia="en-US" w:bidi="en-US"/>
    </w:rPr>
  </w:style>
  <w:style w:type="paragraph" w:customStyle="1" w:styleId="a0">
    <w:name w:val="Перечень"/>
    <w:basedOn w:val="a1"/>
    <w:next w:val="a1"/>
    <w:link w:val="ad"/>
    <w:qFormat/>
    <w:rsid w:val="002D2419"/>
    <w:pPr>
      <w:widowControl/>
      <w:numPr>
        <w:numId w:val="2"/>
      </w:numPr>
      <w:suppressAutoHyphens/>
      <w:autoSpaceDE/>
      <w:autoSpaceDN/>
      <w:adjustRightInd/>
      <w:spacing w:line="360" w:lineRule="auto"/>
      <w:jc w:val="both"/>
    </w:pPr>
    <w:rPr>
      <w:rFonts w:eastAsia="Calibri"/>
      <w:sz w:val="28"/>
      <w:u w:color="000000"/>
      <w:bdr w:val="nil"/>
    </w:rPr>
  </w:style>
  <w:style w:type="character" w:customStyle="1" w:styleId="ad">
    <w:name w:val="Перечень Знак"/>
    <w:link w:val="a0"/>
    <w:rsid w:val="002D2419"/>
    <w:rPr>
      <w:rFonts w:ascii="Times New Roman" w:eastAsia="Calibri" w:hAnsi="Times New Roman" w:cs="Times New Roman"/>
      <w:sz w:val="28"/>
      <w:szCs w:val="20"/>
      <w:u w:color="000000"/>
      <w:bdr w:val="nil"/>
    </w:rPr>
  </w:style>
  <w:style w:type="paragraph" w:styleId="ae">
    <w:name w:val="Body Text"/>
    <w:basedOn w:val="a1"/>
    <w:link w:val="af"/>
    <w:rsid w:val="00400190"/>
    <w:pPr>
      <w:widowControl/>
      <w:autoSpaceDE/>
      <w:autoSpaceDN/>
      <w:adjustRightInd/>
      <w:jc w:val="center"/>
    </w:pPr>
    <w:rPr>
      <w:rFonts w:eastAsia="Times New Roman"/>
      <w:b/>
      <w:bCs/>
      <w:sz w:val="32"/>
      <w:szCs w:val="24"/>
      <w:lang w:val="ru-RU" w:eastAsia="en-US"/>
    </w:rPr>
  </w:style>
  <w:style w:type="character" w:customStyle="1" w:styleId="af">
    <w:name w:val="Основной текст Знак"/>
    <w:basedOn w:val="a2"/>
    <w:link w:val="ae"/>
    <w:rsid w:val="00400190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">
    <w:name w:val="Перечень номер"/>
    <w:basedOn w:val="a1"/>
    <w:next w:val="a1"/>
    <w:qFormat/>
    <w:rsid w:val="00480423"/>
    <w:pPr>
      <w:widowControl/>
      <w:numPr>
        <w:numId w:val="11"/>
      </w:numPr>
      <w:tabs>
        <w:tab w:val="clear" w:pos="785"/>
        <w:tab w:val="num" w:pos="0"/>
      </w:tabs>
      <w:autoSpaceDE/>
      <w:autoSpaceDN/>
      <w:adjustRightInd/>
      <w:spacing w:line="360" w:lineRule="auto"/>
      <w:ind w:left="0" w:firstLine="284"/>
      <w:jc w:val="both"/>
      <w:textAlignment w:val="baseline"/>
    </w:pPr>
    <w:rPr>
      <w:rFonts w:eastAsia="Times New Roman"/>
      <w:color w:val="000000"/>
      <w:sz w:val="28"/>
      <w:szCs w:val="28"/>
      <w:lang w:val="ru-RU"/>
    </w:rPr>
  </w:style>
  <w:style w:type="paragraph" w:styleId="af0">
    <w:name w:val="header"/>
    <w:basedOn w:val="a1"/>
    <w:link w:val="af1"/>
    <w:uiPriority w:val="99"/>
    <w:unhideWhenUsed/>
    <w:rsid w:val="00A17AE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2"/>
    <w:link w:val="af0"/>
    <w:uiPriority w:val="99"/>
    <w:rsid w:val="00A17AE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f2">
    <w:name w:val="footer"/>
    <w:basedOn w:val="a1"/>
    <w:link w:val="af3"/>
    <w:uiPriority w:val="99"/>
    <w:unhideWhenUsed/>
    <w:rsid w:val="00A17AE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2"/>
    <w:link w:val="af2"/>
    <w:uiPriority w:val="99"/>
    <w:rsid w:val="00A17AE9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41">
    <w:name w:val="toc 4"/>
    <w:basedOn w:val="a1"/>
    <w:next w:val="a1"/>
    <w:autoRedefine/>
    <w:uiPriority w:val="39"/>
    <w:semiHidden/>
    <w:unhideWhenUsed/>
    <w:rsid w:val="00793326"/>
    <w:pPr>
      <w:spacing w:after="100"/>
      <w:ind w:left="600"/>
    </w:pPr>
  </w:style>
  <w:style w:type="paragraph" w:styleId="af4">
    <w:name w:val="Body Text Indent"/>
    <w:basedOn w:val="a1"/>
    <w:link w:val="af5"/>
    <w:semiHidden/>
    <w:unhideWhenUsed/>
    <w:rsid w:val="00974CEF"/>
    <w:pPr>
      <w:spacing w:after="120"/>
      <w:ind w:left="283"/>
    </w:pPr>
  </w:style>
  <w:style w:type="character" w:customStyle="1" w:styleId="af5">
    <w:name w:val="Основной текст с отступом Знак"/>
    <w:basedOn w:val="a2"/>
    <w:link w:val="af4"/>
    <w:semiHidden/>
    <w:rsid w:val="00974CEF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paragraph" w:styleId="af6">
    <w:name w:val="Normal (Web)"/>
    <w:basedOn w:val="a1"/>
    <w:rsid w:val="00974CEF"/>
    <w:pPr>
      <w:widowControl/>
      <w:autoSpaceDE/>
      <w:autoSpaceDN/>
      <w:adjustRightInd/>
      <w:spacing w:before="40" w:after="40"/>
    </w:pPr>
    <w:rPr>
      <w:rFonts w:eastAsia="Times New Roman"/>
      <w:lang w:val="ru-RU"/>
    </w:rPr>
  </w:style>
  <w:style w:type="character" w:styleId="af7">
    <w:name w:val="Emphasis"/>
    <w:qFormat/>
    <w:rsid w:val="00FB3169"/>
    <w:rPr>
      <w:i/>
      <w:iCs/>
    </w:rPr>
  </w:style>
  <w:style w:type="table" w:customStyle="1" w:styleId="5">
    <w:name w:val="Сетка таблицы5"/>
    <w:basedOn w:val="a3"/>
    <w:next w:val="a5"/>
    <w:uiPriority w:val="59"/>
    <w:rsid w:val="00FB3169"/>
    <w:pPr>
      <w:spacing w:after="0" w:line="240" w:lineRule="auto"/>
      <w:jc w:val="center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2"/>
    <w:link w:val="4"/>
    <w:uiPriority w:val="9"/>
    <w:semiHidden/>
    <w:rsid w:val="00ED00F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2815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Rasul</cp:lastModifiedBy>
  <cp:revision>15</cp:revision>
  <cp:lastPrinted>2017-09-06T05:41:00Z</cp:lastPrinted>
  <dcterms:created xsi:type="dcterms:W3CDTF">2017-09-19T09:45:00Z</dcterms:created>
  <dcterms:modified xsi:type="dcterms:W3CDTF">2019-08-11T16:42:00Z</dcterms:modified>
</cp:coreProperties>
</file>