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D7" w:rsidRPr="00B77F99" w:rsidRDefault="002B78D7" w:rsidP="0075214D">
      <w:pPr>
        <w:spacing w:line="360" w:lineRule="auto"/>
        <w:jc w:val="center"/>
        <w:rPr>
          <w:b/>
        </w:rPr>
      </w:pPr>
      <w:r w:rsidRPr="00B77F99">
        <w:rPr>
          <w:b/>
        </w:rPr>
        <w:t>Пояснительная записка.</w:t>
      </w:r>
    </w:p>
    <w:p w:rsidR="0075214D" w:rsidRPr="0075214D" w:rsidRDefault="0075214D" w:rsidP="0075214D">
      <w:pPr>
        <w:spacing w:line="360" w:lineRule="auto"/>
        <w:jc w:val="center"/>
      </w:pPr>
    </w:p>
    <w:p w:rsidR="002B78D7" w:rsidRPr="0075214D" w:rsidRDefault="002B78D7" w:rsidP="00E74A9F">
      <w:pPr>
        <w:shd w:val="clear" w:color="auto" w:fill="FFFFFF"/>
        <w:spacing w:line="360" w:lineRule="auto"/>
        <w:ind w:left="708" w:firstLine="1"/>
        <w:jc w:val="both"/>
        <w:rPr>
          <w:color w:val="000000"/>
        </w:rPr>
      </w:pPr>
      <w:r w:rsidRPr="0075214D">
        <w:rPr>
          <w:color w:val="000000"/>
        </w:rPr>
        <w:t xml:space="preserve">Рабочая программа по </w:t>
      </w:r>
      <w:r w:rsidR="00E74A9F">
        <w:rPr>
          <w:color w:val="000000"/>
        </w:rPr>
        <w:t>английскому языку</w:t>
      </w:r>
      <w:r w:rsidRPr="0075214D">
        <w:rPr>
          <w:color w:val="000000"/>
        </w:rPr>
        <w:t xml:space="preserve"> для </w:t>
      </w:r>
      <w:r w:rsidR="006038AB">
        <w:rPr>
          <w:color w:val="000000"/>
        </w:rPr>
        <w:t xml:space="preserve">10-11 классов </w:t>
      </w:r>
      <w:r w:rsidRPr="0075214D">
        <w:rPr>
          <w:color w:val="000000"/>
        </w:rPr>
        <w:t>составлена на основе:</w:t>
      </w:r>
    </w:p>
    <w:p w:rsidR="002B78D7" w:rsidRPr="0075214D" w:rsidRDefault="002B78D7" w:rsidP="0075214D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75214D">
        <w:rPr>
          <w:color w:val="000000"/>
        </w:rPr>
        <w:t xml:space="preserve">Федерального Закона от 29 декабря 2012 года, №273 (Федеральный </w:t>
      </w:r>
      <w:r w:rsidR="00B77F99" w:rsidRPr="0075214D">
        <w:rPr>
          <w:color w:val="000000"/>
        </w:rPr>
        <w:t>закон «</w:t>
      </w:r>
      <w:r w:rsidRPr="0075214D">
        <w:rPr>
          <w:color w:val="000000"/>
        </w:rPr>
        <w:t>Об образовании в РФ»);</w:t>
      </w:r>
    </w:p>
    <w:p w:rsidR="002B78D7" w:rsidRPr="0075214D" w:rsidRDefault="002B78D7" w:rsidP="0075214D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75214D">
        <w:rPr>
          <w:color w:val="000000"/>
        </w:rPr>
        <w:t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поколения. В ней также учитываются идеи развития и формирования универсальных учебных действий для основного общего образования;</w:t>
      </w:r>
    </w:p>
    <w:p w:rsidR="002B78D7" w:rsidRPr="0075214D" w:rsidRDefault="002B78D7" w:rsidP="0075214D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75214D">
        <w:rPr>
          <w:color w:val="000000"/>
        </w:rPr>
        <w:t xml:space="preserve">Постановления Главного Государственного санитарного врача Российской Федерации «Об утверждении </w:t>
      </w:r>
      <w:proofErr w:type="spellStart"/>
      <w:r w:rsidRPr="0075214D">
        <w:rPr>
          <w:color w:val="000000"/>
        </w:rPr>
        <w:t>СанПин</w:t>
      </w:r>
      <w:proofErr w:type="spellEnd"/>
      <w:r w:rsidRPr="0075214D">
        <w:rPr>
          <w:color w:val="000000"/>
        </w:rPr>
        <w:t xml:space="preserve">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E91271" w:rsidRDefault="002B78D7" w:rsidP="00E91271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 w:rsidRPr="0075214D">
        <w:rPr>
          <w:color w:val="000000"/>
        </w:rPr>
        <w:t xml:space="preserve"> Приказа </w:t>
      </w:r>
      <w:proofErr w:type="spellStart"/>
      <w:r w:rsidRPr="0075214D">
        <w:rPr>
          <w:color w:val="000000"/>
        </w:rPr>
        <w:t>Минобрнауки</w:t>
      </w:r>
      <w:proofErr w:type="spellEnd"/>
      <w:r w:rsidRPr="0075214D">
        <w:rPr>
          <w:color w:val="000000"/>
        </w:rPr>
        <w:t xml:space="preserve"> России от 31.03.2014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364328" w:rsidRPr="00364328" w:rsidRDefault="00364328" w:rsidP="00364328">
      <w:pPr>
        <w:numPr>
          <w:ilvl w:val="0"/>
          <w:numId w:val="31"/>
        </w:numPr>
        <w:tabs>
          <w:tab w:val="left" w:pos="284"/>
        </w:tabs>
        <w:spacing w:after="200" w:line="276" w:lineRule="auto"/>
        <w:ind w:left="0" w:firstLine="0"/>
        <w:contextualSpacing/>
        <w:jc w:val="both"/>
        <w:rPr>
          <w:rFonts w:cstheme="minorBidi"/>
          <w:color w:val="000000"/>
        </w:rPr>
      </w:pPr>
      <w:r w:rsidRPr="00364328">
        <w:rPr>
          <w:rFonts w:cstheme="minorBidi"/>
          <w:color w:val="000000"/>
        </w:rPr>
        <w:t>Приказ</w:t>
      </w:r>
      <w:r>
        <w:rPr>
          <w:rFonts w:cstheme="minorBidi"/>
          <w:color w:val="000000"/>
        </w:rPr>
        <w:t>а</w:t>
      </w:r>
      <w:r w:rsidRPr="00364328">
        <w:rPr>
          <w:rFonts w:cstheme="minorBidi"/>
          <w:color w:val="000000"/>
        </w:rPr>
        <w:t xml:space="preserve"> Министерства образования и науки РФ от </w:t>
      </w:r>
      <w:proofErr w:type="spellStart"/>
      <w:r w:rsidRPr="00364328">
        <w:rPr>
          <w:rFonts w:cstheme="minorBidi"/>
          <w:color w:val="000000"/>
        </w:rPr>
        <w:t>31.12.2015г</w:t>
      </w:r>
      <w:proofErr w:type="spellEnd"/>
      <w:r w:rsidRPr="00364328">
        <w:rPr>
          <w:rFonts w:cstheme="minorBidi"/>
          <w:color w:val="000000"/>
        </w:rPr>
        <w:t>. №1578 «О внесении изменений в Федеральный государственный стандарт основного общего образования».</w:t>
      </w:r>
    </w:p>
    <w:p w:rsidR="00364328" w:rsidRDefault="00364328" w:rsidP="00E91271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</w:p>
    <w:p w:rsidR="002B78D7" w:rsidRPr="00B77F99" w:rsidRDefault="00B77F99" w:rsidP="00E91271">
      <w:pPr>
        <w:shd w:val="clear" w:color="auto" w:fill="FFFFFF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      </w:t>
      </w:r>
      <w:proofErr w:type="gramStart"/>
      <w:r w:rsidR="002B78D7" w:rsidRPr="0075214D">
        <w:t>Программа реализуется через учебно-методический комплекс «</w:t>
      </w:r>
      <w:proofErr w:type="spellStart"/>
      <w:r w:rsidR="002B78D7" w:rsidRPr="0075214D">
        <w:t>Spotlight</w:t>
      </w:r>
      <w:proofErr w:type="spellEnd"/>
      <w:r w:rsidR="002B78D7" w:rsidRPr="0075214D">
        <w:t>» (</w:t>
      </w:r>
      <w:proofErr w:type="spellStart"/>
      <w:r w:rsidR="002B78D7" w:rsidRPr="0075214D">
        <w:t>УМК</w:t>
      </w:r>
      <w:proofErr w:type="spellEnd"/>
      <w:r w:rsidR="002B78D7" w:rsidRPr="0075214D">
        <w:t xml:space="preserve"> «Английский в фокусе» для 10</w:t>
      </w:r>
      <w:r w:rsidR="006A4F4A">
        <w:t>-11</w:t>
      </w:r>
      <w:r w:rsidR="002B78D7" w:rsidRPr="0075214D">
        <w:t xml:space="preserve"> класса.</w:t>
      </w:r>
      <w:proofErr w:type="gramEnd"/>
      <w:r w:rsidR="002B78D7" w:rsidRPr="0075214D">
        <w:t xml:space="preserve"> Ю. Е. Ваулина, В. Эванс, Д. Дули, О. Е. </w:t>
      </w:r>
      <w:proofErr w:type="spellStart"/>
      <w:r w:rsidR="002B78D7" w:rsidRPr="0075214D">
        <w:t>Подоляко</w:t>
      </w:r>
      <w:proofErr w:type="spellEnd"/>
      <w:r w:rsidR="002B78D7" w:rsidRPr="0075214D">
        <w:t xml:space="preserve">. – М.: </w:t>
      </w:r>
      <w:proofErr w:type="spellStart"/>
      <w:r w:rsidR="002B78D7" w:rsidRPr="0075214D">
        <w:t>Express</w:t>
      </w:r>
      <w:proofErr w:type="spellEnd"/>
      <w:r w:rsidR="002B78D7" w:rsidRPr="0075214D">
        <w:t xml:space="preserve"> </w:t>
      </w:r>
      <w:proofErr w:type="spellStart"/>
      <w:r w:rsidR="002B78D7" w:rsidRPr="0075214D">
        <w:t>Publishing</w:t>
      </w:r>
      <w:proofErr w:type="spellEnd"/>
      <w:r w:rsidR="002B78D7" w:rsidRPr="0075214D">
        <w:t xml:space="preserve">: </w:t>
      </w:r>
      <w:proofErr w:type="gramStart"/>
      <w:r w:rsidR="002B78D7" w:rsidRPr="0075214D">
        <w:t>Просвещение, 2016.), рекомендованный Министерством образования РФ и входящий в федеральный</w:t>
      </w:r>
      <w:r w:rsidR="00364328">
        <w:t xml:space="preserve"> перечень учебников на 2019-2020</w:t>
      </w:r>
      <w:r w:rsidR="002B78D7" w:rsidRPr="0075214D">
        <w:t xml:space="preserve"> учебный год.</w:t>
      </w:r>
      <w:proofErr w:type="gramEnd"/>
    </w:p>
    <w:p w:rsidR="002B78D7" w:rsidRPr="0075214D" w:rsidRDefault="002B78D7" w:rsidP="0075214D">
      <w:pPr>
        <w:tabs>
          <w:tab w:val="left" w:pos="708"/>
        </w:tabs>
        <w:suppressAutoHyphens/>
        <w:spacing w:line="360" w:lineRule="auto"/>
        <w:jc w:val="both"/>
        <w:rPr>
          <w:color w:val="00000A"/>
        </w:rPr>
      </w:pPr>
    </w:p>
    <w:p w:rsidR="00DF54C2" w:rsidRDefault="00DF54C2" w:rsidP="00DF54C2">
      <w:pPr>
        <w:spacing w:before="40" w:after="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Общее количество уроков в неделю: </w:t>
      </w:r>
    </w:p>
    <w:p w:rsidR="00DF54C2" w:rsidRDefault="00DF54C2" w:rsidP="00DF54C2">
      <w:pPr>
        <w:spacing w:before="40" w:after="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 класс – 3 часа;</w:t>
      </w:r>
    </w:p>
    <w:p w:rsidR="00DF54C2" w:rsidRDefault="00DF54C2" w:rsidP="00DF54C2">
      <w:pPr>
        <w:spacing w:before="40" w:after="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 класс- 3 часа;</w:t>
      </w:r>
    </w:p>
    <w:p w:rsidR="00DF54C2" w:rsidRDefault="00DF54C2" w:rsidP="00DF54C2">
      <w:pPr>
        <w:tabs>
          <w:tab w:val="left" w:pos="708"/>
        </w:tabs>
        <w:suppressAutoHyphens/>
        <w:spacing w:line="360" w:lineRule="auto"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spacing w:line="360" w:lineRule="auto"/>
        <w:jc w:val="both"/>
        <w:rPr>
          <w:color w:val="00000A"/>
        </w:rPr>
      </w:pPr>
      <w:bookmarkStart w:id="0" w:name="_GoBack"/>
      <w:bookmarkEnd w:id="0"/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Pr="0075214D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B77F99" w:rsidRDefault="00B77F99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A753FD" w:rsidRDefault="00A753FD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D423B3" w:rsidRPr="0075214D" w:rsidRDefault="00D423B3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2B78D7" w:rsidRDefault="002B78D7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E91271" w:rsidRPr="0075214D" w:rsidRDefault="00E91271" w:rsidP="0075214D">
      <w:pPr>
        <w:tabs>
          <w:tab w:val="left" w:pos="708"/>
        </w:tabs>
        <w:suppressAutoHyphens/>
        <w:jc w:val="both"/>
        <w:rPr>
          <w:color w:val="00000A"/>
        </w:rPr>
      </w:pPr>
    </w:p>
    <w:p w:rsidR="00D423B3" w:rsidRDefault="00D423B3" w:rsidP="003C0510">
      <w:pPr>
        <w:pStyle w:val="a5"/>
        <w:numPr>
          <w:ilvl w:val="0"/>
          <w:numId w:val="30"/>
        </w:numPr>
        <w:ind w:left="0" w:firstLine="720"/>
        <w:jc w:val="both"/>
        <w:rPr>
          <w:b/>
        </w:rPr>
      </w:pPr>
      <w:r w:rsidRPr="00D423B3">
        <w:rPr>
          <w:b/>
        </w:rPr>
        <w:lastRenderedPageBreak/>
        <w:t xml:space="preserve">Планируемые результаты освоения предмета «Английский язык» </w:t>
      </w:r>
    </w:p>
    <w:p w:rsidR="00D423B3" w:rsidRPr="00D423B3" w:rsidRDefault="00D423B3" w:rsidP="00D423B3">
      <w:pPr>
        <w:pStyle w:val="a5"/>
        <w:jc w:val="both"/>
        <w:rPr>
          <w:b/>
        </w:rPr>
      </w:pPr>
      <w:r w:rsidRPr="00D423B3">
        <w:rPr>
          <w:b/>
        </w:rPr>
        <w:t>Личностные результаты должны отражать: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1" w:name="sub_9"/>
      <w:r w:rsidRPr="00B25144"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2" w:name="sub_10"/>
      <w:bookmarkEnd w:id="1"/>
      <w:proofErr w:type="gramStart"/>
      <w:r w:rsidRPr="00B25144"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D423B3" w:rsidRPr="00B25144" w:rsidRDefault="00D423B3" w:rsidP="00D423B3">
      <w:pPr>
        <w:pStyle w:val="a5"/>
        <w:ind w:left="0" w:firstLine="720"/>
        <w:jc w:val="both"/>
      </w:pPr>
      <w:bookmarkStart w:id="3" w:name="sub_11"/>
      <w:bookmarkEnd w:id="2"/>
      <w:r w:rsidRPr="00B25144">
        <w:t>3) готовность к служению Отечеству, его защите;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4" w:name="sub_12"/>
      <w:bookmarkEnd w:id="3"/>
      <w:r w:rsidRPr="00B25144">
        <w:t xml:space="preserve">4) </w:t>
      </w:r>
      <w:proofErr w:type="spellStart"/>
      <w:r w:rsidRPr="00B25144">
        <w:t>сформированность</w:t>
      </w:r>
      <w:proofErr w:type="spellEnd"/>
      <w:r w:rsidRPr="00B25144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5" w:name="sub_13"/>
      <w:bookmarkEnd w:id="4"/>
      <w:r w:rsidRPr="00B25144">
        <w:t xml:space="preserve">5) </w:t>
      </w:r>
      <w:proofErr w:type="spellStart"/>
      <w:r w:rsidRPr="00B25144">
        <w:t>сформированность</w:t>
      </w:r>
      <w:proofErr w:type="spellEnd"/>
      <w:r w:rsidRPr="00B25144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6" w:name="sub_14"/>
      <w:bookmarkEnd w:id="5"/>
      <w:r w:rsidRPr="00B25144"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7" w:name="sub_15"/>
      <w:bookmarkEnd w:id="6"/>
      <w:r w:rsidRPr="00B25144"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8" w:name="sub_16"/>
      <w:bookmarkEnd w:id="7"/>
      <w:r w:rsidRPr="00B25144">
        <w:t>8) нравственное сознание и поведение на основе усвоения общечеловеческих ценностей;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9" w:name="sub_17"/>
      <w:bookmarkEnd w:id="8"/>
      <w:r w:rsidRPr="00B25144"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10" w:name="sub_18"/>
      <w:bookmarkEnd w:id="9"/>
      <w:r w:rsidRPr="00B25144"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11" w:name="sub_19"/>
      <w:bookmarkEnd w:id="10"/>
      <w:r w:rsidRPr="00B25144"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12" w:name="sub_20"/>
      <w:bookmarkEnd w:id="11"/>
      <w:r w:rsidRPr="00B25144"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13" w:name="sub_21"/>
      <w:bookmarkEnd w:id="12"/>
      <w:proofErr w:type="gramStart"/>
      <w:r w:rsidRPr="00B25144">
        <w:t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  <w:proofErr w:type="gramEnd"/>
    </w:p>
    <w:p w:rsidR="00D423B3" w:rsidRPr="00B25144" w:rsidRDefault="00D423B3" w:rsidP="00D423B3">
      <w:pPr>
        <w:pStyle w:val="a5"/>
        <w:ind w:left="0" w:firstLine="720"/>
        <w:jc w:val="both"/>
      </w:pPr>
      <w:bookmarkStart w:id="14" w:name="sub_22"/>
      <w:bookmarkEnd w:id="13"/>
      <w:r w:rsidRPr="00B25144">
        <w:t xml:space="preserve">14) </w:t>
      </w:r>
      <w:proofErr w:type="spellStart"/>
      <w:r w:rsidRPr="00B25144">
        <w:t>сформированность</w:t>
      </w:r>
      <w:proofErr w:type="spellEnd"/>
      <w:r w:rsidRPr="00B25144"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D423B3" w:rsidRPr="00B25144" w:rsidRDefault="00D423B3" w:rsidP="00D423B3">
      <w:pPr>
        <w:pStyle w:val="a5"/>
        <w:ind w:left="0" w:firstLine="720"/>
        <w:jc w:val="both"/>
      </w:pPr>
      <w:bookmarkStart w:id="15" w:name="sub_23"/>
      <w:bookmarkEnd w:id="14"/>
      <w:r w:rsidRPr="00B25144">
        <w:t>15) ответственное отношение к созданию семьи на основе осознанного принятия ценностей семейной жизни.</w:t>
      </w:r>
    </w:p>
    <w:bookmarkEnd w:id="15"/>
    <w:p w:rsidR="00D423B3" w:rsidRPr="00D423B3" w:rsidRDefault="00D423B3" w:rsidP="00D423B3">
      <w:pPr>
        <w:tabs>
          <w:tab w:val="left" w:pos="708"/>
        </w:tabs>
        <w:suppressAutoHyphens/>
        <w:rPr>
          <w:rFonts w:eastAsia="Wingdings"/>
          <w:b/>
          <w:bCs/>
          <w:iCs/>
        </w:rPr>
      </w:pPr>
    </w:p>
    <w:p w:rsidR="002B78D7" w:rsidRPr="00D423B3" w:rsidRDefault="002B78D7" w:rsidP="00D423B3">
      <w:pPr>
        <w:tabs>
          <w:tab w:val="left" w:pos="708"/>
        </w:tabs>
        <w:suppressAutoHyphens/>
        <w:rPr>
          <w:rFonts w:eastAsia="Wingdings"/>
          <w:b/>
          <w:bCs/>
          <w:iCs/>
        </w:rPr>
      </w:pPr>
      <w:r w:rsidRPr="00D423B3">
        <w:rPr>
          <w:b/>
        </w:rPr>
        <w:t>П</w:t>
      </w:r>
      <w:r w:rsidRPr="00D423B3">
        <w:rPr>
          <w:rFonts w:eastAsia="Wingdings"/>
          <w:b/>
          <w:bCs/>
          <w:iCs/>
        </w:rPr>
        <w:t>л</w:t>
      </w:r>
      <w:r w:rsidR="0075214D" w:rsidRPr="00D423B3">
        <w:rPr>
          <w:rFonts w:eastAsia="Wingdings"/>
          <w:b/>
          <w:bCs/>
          <w:iCs/>
        </w:rPr>
        <w:t>анируемые предметные результаты.</w:t>
      </w:r>
    </w:p>
    <w:p w:rsidR="002B78D7" w:rsidRPr="0075214D" w:rsidRDefault="002B78D7" w:rsidP="0075214D">
      <w:pPr>
        <w:pStyle w:val="a5"/>
        <w:tabs>
          <w:tab w:val="left" w:pos="708"/>
        </w:tabs>
        <w:suppressAutoHyphens/>
        <w:jc w:val="both"/>
      </w:pP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выделять основную тему в воспринимаемом на слух тексте;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использовать контекстуальную или языковую догадку при восприятии на слух текстов, содержащих незнакомые слова.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 xml:space="preserve">Чтение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lastRenderedPageBreak/>
        <w:t xml:space="preserve">Выпускник научится: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читать и полностью понимать несложные аутентичные тексты, построенные на изученном языковом материале;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75214D">
        <w:rPr>
          <w:rFonts w:ascii="Times New Roman" w:hAnsi="Times New Roman"/>
          <w:sz w:val="24"/>
          <w:szCs w:val="24"/>
        </w:rPr>
        <w:t>прочитанного</w:t>
      </w:r>
      <w:proofErr w:type="gramEnd"/>
      <w:r w:rsidRPr="0075214D">
        <w:rPr>
          <w:rFonts w:ascii="Times New Roman" w:hAnsi="Times New Roman"/>
          <w:sz w:val="24"/>
          <w:szCs w:val="24"/>
        </w:rPr>
        <w:t>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устанавливать причинно-следственную взаимосвязь фактов и событий, изложенных в несложном аутентичном тексте;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восстанавливать текст из разрозненных абзацев или путем добавления выпущенных фрагментов.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 xml:space="preserve">Письменная речь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 xml:space="preserve">Выпускник научится: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  <w:proofErr w:type="gramEnd"/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   писать небольшие письменные высказывания с опорой на образец/ план.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делать краткие выписки из текста с целью их использования в собственных устных высказываниях;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писать электронное письмо (</w:t>
      </w:r>
      <w:proofErr w:type="spellStart"/>
      <w:r w:rsidRPr="0075214D">
        <w:rPr>
          <w:rFonts w:ascii="Times New Roman" w:hAnsi="Times New Roman"/>
          <w:sz w:val="24"/>
          <w:szCs w:val="24"/>
        </w:rPr>
        <w:t>e-mail</w:t>
      </w:r>
      <w:proofErr w:type="spellEnd"/>
      <w:r w:rsidRPr="0075214D">
        <w:rPr>
          <w:rFonts w:ascii="Times New Roman" w:hAnsi="Times New Roman"/>
          <w:sz w:val="24"/>
          <w:szCs w:val="24"/>
        </w:rPr>
        <w:t>) зарубежному другу в ответ на электронное письмо-стимул;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составлять план/ тезисы устного или письменного сообщения;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кратко излагать в письменном виде результаты проектной деятельности;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писать небольшое письменное высказывание с опорой на нелинейный текст (таблицы, диаграммы и т. п.).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Языковые навыки и средства оперирования ими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Орфография и пунктуация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научится: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правильно писать изученные слова;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сравнивать и анализировать буквосочетания английского языка и их транскрипцию.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Фонетическая сторона речи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научится: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соблюдать правильное ударение в изученных словах;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различать коммуникативные типы предложений по их интонации;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lastRenderedPageBreak/>
        <w:t>•</w:t>
      </w:r>
      <w:r w:rsidRPr="0075214D">
        <w:rPr>
          <w:rFonts w:ascii="Times New Roman" w:hAnsi="Times New Roman"/>
          <w:sz w:val="24"/>
          <w:szCs w:val="24"/>
        </w:rPr>
        <w:tab/>
        <w:t>членить предложение на смысловые группы;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т. ч, соблюдая правило отсутствия фразового ударения на служебных словах.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выражать модальные значения, чувства и эмоции с помощью интонации;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различать британские и американские варианты английского языка в прослушанных высказываниях.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Лексическая сторона речи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научится: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соблюдать существующие в английском языке нормы лексической сочетаемости;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‒</w:t>
      </w:r>
      <w:r w:rsidRPr="0075214D">
        <w:rPr>
          <w:rFonts w:ascii="Times New Roman" w:hAnsi="Times New Roman"/>
          <w:sz w:val="24"/>
          <w:szCs w:val="24"/>
        </w:rPr>
        <w:tab/>
        <w:t xml:space="preserve">глаголы при помощи аффиксов </w:t>
      </w:r>
      <w:proofErr w:type="spellStart"/>
      <w:r w:rsidRPr="0075214D">
        <w:rPr>
          <w:rFonts w:ascii="Times New Roman" w:hAnsi="Times New Roman"/>
          <w:sz w:val="24"/>
          <w:szCs w:val="24"/>
        </w:rPr>
        <w:t>dis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75214D">
        <w:rPr>
          <w:rFonts w:ascii="Times New Roman" w:hAnsi="Times New Roman"/>
          <w:sz w:val="24"/>
          <w:szCs w:val="24"/>
        </w:rPr>
        <w:t>mis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75214D">
        <w:rPr>
          <w:rFonts w:ascii="Times New Roman" w:hAnsi="Times New Roman"/>
          <w:sz w:val="24"/>
          <w:szCs w:val="24"/>
        </w:rPr>
        <w:t>re</w:t>
      </w:r>
      <w:proofErr w:type="spellEnd"/>
      <w:r w:rsidRPr="0075214D">
        <w:rPr>
          <w:rFonts w:ascii="Times New Roman" w:hAnsi="Times New Roman"/>
          <w:sz w:val="24"/>
          <w:szCs w:val="24"/>
        </w:rPr>
        <w:t>-, -</w:t>
      </w:r>
      <w:proofErr w:type="spellStart"/>
      <w:r w:rsidRPr="0075214D">
        <w:rPr>
          <w:rFonts w:ascii="Times New Roman" w:hAnsi="Times New Roman"/>
          <w:sz w:val="24"/>
          <w:szCs w:val="24"/>
        </w:rPr>
        <w:t>ize</w:t>
      </w:r>
      <w:proofErr w:type="spellEnd"/>
      <w:r w:rsidRPr="0075214D">
        <w:rPr>
          <w:rFonts w:ascii="Times New Roman" w:hAnsi="Times New Roman"/>
          <w:sz w:val="24"/>
          <w:szCs w:val="24"/>
        </w:rPr>
        <w:t>/-</w:t>
      </w:r>
      <w:proofErr w:type="spellStart"/>
      <w:r w:rsidRPr="0075214D">
        <w:rPr>
          <w:rFonts w:ascii="Times New Roman" w:hAnsi="Times New Roman"/>
          <w:sz w:val="24"/>
          <w:szCs w:val="24"/>
        </w:rPr>
        <w:t>ise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5214D">
        <w:rPr>
          <w:rFonts w:ascii="Times New Roman" w:hAnsi="Times New Roman"/>
          <w:sz w:val="24"/>
          <w:szCs w:val="24"/>
          <w:lang w:val="en-US"/>
        </w:rPr>
        <w:t>‒</w:t>
      </w:r>
      <w:r w:rsidRPr="0075214D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proofErr w:type="gramStart"/>
      <w:r w:rsidRPr="0075214D"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proofErr w:type="spellEnd"/>
      <w:proofErr w:type="gramEnd"/>
      <w:r w:rsidRPr="0075214D">
        <w:rPr>
          <w:rFonts w:ascii="Times New Roman" w:hAnsi="Times New Roman"/>
          <w:sz w:val="24"/>
          <w:szCs w:val="24"/>
          <w:lang w:val="en-US"/>
        </w:rPr>
        <w:t xml:space="preserve"> -or/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er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ist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 xml:space="preserve"> 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sion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tion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nce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/-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ence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ment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ity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 xml:space="preserve"> 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ness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-ship,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ing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5214D">
        <w:rPr>
          <w:rFonts w:ascii="Times New Roman" w:hAnsi="Times New Roman"/>
          <w:sz w:val="24"/>
          <w:szCs w:val="24"/>
          <w:lang w:val="en-US"/>
        </w:rPr>
        <w:t>‒</w:t>
      </w:r>
      <w:r w:rsidRPr="0075214D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 w:rsidRPr="0075214D">
        <w:rPr>
          <w:rFonts w:ascii="Times New Roman" w:hAnsi="Times New Roman"/>
          <w:sz w:val="24"/>
          <w:szCs w:val="24"/>
        </w:rPr>
        <w:t>имена</w:t>
      </w:r>
      <w:proofErr w:type="gramEnd"/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прилагательные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при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помощи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аффиксов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inter-; -y,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ly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ful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 xml:space="preserve"> , -al 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ic,-ian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/an,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ing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;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ous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-able/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ible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, -less, -</w:t>
      </w:r>
      <w:proofErr w:type="spellStart"/>
      <w:r w:rsidRPr="0075214D">
        <w:rPr>
          <w:rFonts w:ascii="Times New Roman" w:hAnsi="Times New Roman"/>
          <w:sz w:val="24"/>
          <w:szCs w:val="24"/>
          <w:lang w:val="en-US"/>
        </w:rPr>
        <w:t>ive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‒</w:t>
      </w:r>
      <w:r w:rsidRPr="0075214D">
        <w:rPr>
          <w:rFonts w:ascii="Times New Roman" w:hAnsi="Times New Roman"/>
          <w:sz w:val="24"/>
          <w:szCs w:val="24"/>
        </w:rPr>
        <w:tab/>
        <w:t>наречия при помощи суффикса -</w:t>
      </w:r>
      <w:proofErr w:type="spellStart"/>
      <w:r w:rsidRPr="0075214D">
        <w:rPr>
          <w:rFonts w:ascii="Times New Roman" w:hAnsi="Times New Roman"/>
          <w:sz w:val="24"/>
          <w:szCs w:val="24"/>
        </w:rPr>
        <w:t>ly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‒</w:t>
      </w:r>
      <w:r w:rsidRPr="0075214D">
        <w:rPr>
          <w:rFonts w:ascii="Times New Roman" w:hAnsi="Times New Roman"/>
          <w:sz w:val="24"/>
          <w:szCs w:val="24"/>
        </w:rPr>
        <w:tab/>
        <w:t xml:space="preserve">имена существительные, имена прилагательные, наречия при помощи отрицательных префиксов </w:t>
      </w:r>
      <w:proofErr w:type="spellStart"/>
      <w:r w:rsidRPr="0075214D">
        <w:rPr>
          <w:rFonts w:ascii="Times New Roman" w:hAnsi="Times New Roman"/>
          <w:sz w:val="24"/>
          <w:szCs w:val="24"/>
        </w:rPr>
        <w:t>un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-, </w:t>
      </w:r>
      <w:proofErr w:type="spellStart"/>
      <w:r w:rsidRPr="0075214D">
        <w:rPr>
          <w:rFonts w:ascii="Times New Roman" w:hAnsi="Times New Roman"/>
          <w:sz w:val="24"/>
          <w:szCs w:val="24"/>
        </w:rPr>
        <w:t>im</w:t>
      </w:r>
      <w:proofErr w:type="spellEnd"/>
      <w:r w:rsidRPr="0075214D">
        <w:rPr>
          <w:rFonts w:ascii="Times New Roman" w:hAnsi="Times New Roman"/>
          <w:sz w:val="24"/>
          <w:szCs w:val="24"/>
        </w:rPr>
        <w:t>-/</w:t>
      </w:r>
      <w:proofErr w:type="spellStart"/>
      <w:r w:rsidRPr="0075214D">
        <w:rPr>
          <w:rFonts w:ascii="Times New Roman" w:hAnsi="Times New Roman"/>
          <w:sz w:val="24"/>
          <w:szCs w:val="24"/>
        </w:rPr>
        <w:t>in</w:t>
      </w:r>
      <w:proofErr w:type="spellEnd"/>
      <w:r w:rsidRPr="0075214D">
        <w:rPr>
          <w:rFonts w:ascii="Times New Roman" w:hAnsi="Times New Roman"/>
          <w:sz w:val="24"/>
          <w:szCs w:val="24"/>
        </w:rPr>
        <w:t>-;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‒</w:t>
      </w:r>
      <w:r w:rsidRPr="0075214D">
        <w:rPr>
          <w:rFonts w:ascii="Times New Roman" w:hAnsi="Times New Roman"/>
          <w:sz w:val="24"/>
          <w:szCs w:val="24"/>
        </w:rPr>
        <w:tab/>
        <w:t>числительные при помощи суффиксов -</w:t>
      </w:r>
      <w:proofErr w:type="spellStart"/>
      <w:r w:rsidRPr="0075214D">
        <w:rPr>
          <w:rFonts w:ascii="Times New Roman" w:hAnsi="Times New Roman"/>
          <w:sz w:val="24"/>
          <w:szCs w:val="24"/>
        </w:rPr>
        <w:t>teen</w:t>
      </w:r>
      <w:proofErr w:type="spellEnd"/>
      <w:r w:rsidRPr="0075214D">
        <w:rPr>
          <w:rFonts w:ascii="Times New Roman" w:hAnsi="Times New Roman"/>
          <w:sz w:val="24"/>
          <w:szCs w:val="24"/>
        </w:rPr>
        <w:t>, -</w:t>
      </w:r>
      <w:proofErr w:type="spellStart"/>
      <w:r w:rsidRPr="0075214D">
        <w:rPr>
          <w:rFonts w:ascii="Times New Roman" w:hAnsi="Times New Roman"/>
          <w:sz w:val="24"/>
          <w:szCs w:val="24"/>
        </w:rPr>
        <w:t>ty</w:t>
      </w:r>
      <w:proofErr w:type="spellEnd"/>
      <w:r w:rsidRPr="0075214D">
        <w:rPr>
          <w:rFonts w:ascii="Times New Roman" w:hAnsi="Times New Roman"/>
          <w:sz w:val="24"/>
          <w:szCs w:val="24"/>
        </w:rPr>
        <w:t>; -</w:t>
      </w:r>
      <w:proofErr w:type="spellStart"/>
      <w:r w:rsidRPr="0075214D">
        <w:rPr>
          <w:rFonts w:ascii="Times New Roman" w:hAnsi="Times New Roman"/>
          <w:sz w:val="24"/>
          <w:szCs w:val="24"/>
        </w:rPr>
        <w:t>th</w:t>
      </w:r>
      <w:proofErr w:type="spellEnd"/>
      <w:r w:rsidRPr="0075214D">
        <w:rPr>
          <w:rFonts w:ascii="Times New Roman" w:hAnsi="Times New Roman"/>
          <w:sz w:val="24"/>
          <w:szCs w:val="24"/>
        </w:rPr>
        <w:t>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наиболее распространенные фразовые глаголы;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принадлежность слов к частям речи по аффиксам;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75214D">
        <w:rPr>
          <w:rFonts w:ascii="Times New Roman" w:hAnsi="Times New Roman"/>
          <w:sz w:val="24"/>
          <w:szCs w:val="24"/>
        </w:rPr>
        <w:t>firstly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tobeginwith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however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asforme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finally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atlast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etc</w:t>
      </w:r>
      <w:proofErr w:type="spellEnd"/>
      <w:r w:rsidRPr="0075214D">
        <w:rPr>
          <w:rFonts w:ascii="Times New Roman" w:hAnsi="Times New Roman"/>
          <w:sz w:val="24"/>
          <w:szCs w:val="24"/>
        </w:rPr>
        <w:t>.);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использовать языковую догадку в процессе чтения и </w:t>
      </w:r>
      <w:proofErr w:type="spellStart"/>
      <w:r w:rsidRPr="0075214D">
        <w:rPr>
          <w:rFonts w:ascii="Times New Roman" w:hAnsi="Times New Roman"/>
          <w:sz w:val="24"/>
          <w:szCs w:val="24"/>
        </w:rPr>
        <w:t>аудирования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словообразовательным элементам.</w:t>
      </w:r>
      <w:proofErr w:type="gramEnd"/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Грамматическая сторона речи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научится: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различные коммуникативные типы предложений: повествовательные (в утвердительной и отрицательной форме), </w:t>
      </w:r>
      <w:r w:rsidRPr="0075214D">
        <w:rPr>
          <w:rFonts w:ascii="Times New Roman" w:hAnsi="Times New Roman"/>
          <w:sz w:val="24"/>
          <w:szCs w:val="24"/>
        </w:rPr>
        <w:lastRenderedPageBreak/>
        <w:t xml:space="preserve">вопросительные (общий, специальный, альтернативный </w:t>
      </w:r>
      <w:proofErr w:type="spellStart"/>
      <w:r w:rsidRPr="0075214D">
        <w:rPr>
          <w:rFonts w:ascii="Times New Roman" w:hAnsi="Times New Roman"/>
          <w:sz w:val="24"/>
          <w:szCs w:val="24"/>
        </w:rPr>
        <w:t>иразделитель-ный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вопросы)</w:t>
      </w:r>
      <w:proofErr w:type="gramStart"/>
      <w:r w:rsidRPr="0075214D">
        <w:rPr>
          <w:rFonts w:ascii="Times New Roman" w:hAnsi="Times New Roman"/>
          <w:sz w:val="24"/>
          <w:szCs w:val="24"/>
        </w:rPr>
        <w:t>,п</w:t>
      </w:r>
      <w:proofErr w:type="gramEnd"/>
      <w:r w:rsidRPr="0075214D">
        <w:rPr>
          <w:rFonts w:ascii="Times New Roman" w:hAnsi="Times New Roman"/>
          <w:sz w:val="24"/>
          <w:szCs w:val="24"/>
        </w:rPr>
        <w:t>обудительные (в утвердительной и отрицательной форме) и восклицательные;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предложения с </w:t>
      </w:r>
      <w:proofErr w:type="gramStart"/>
      <w:r w:rsidRPr="0075214D">
        <w:rPr>
          <w:rFonts w:ascii="Times New Roman" w:hAnsi="Times New Roman"/>
          <w:sz w:val="24"/>
          <w:szCs w:val="24"/>
        </w:rPr>
        <w:t>начальным</w:t>
      </w:r>
      <w:proofErr w:type="gram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It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предложения с </w:t>
      </w:r>
      <w:proofErr w:type="gramStart"/>
      <w:r w:rsidRPr="0075214D">
        <w:rPr>
          <w:rFonts w:ascii="Times New Roman" w:hAnsi="Times New Roman"/>
          <w:sz w:val="24"/>
          <w:szCs w:val="24"/>
        </w:rPr>
        <w:t>начальным</w:t>
      </w:r>
      <w:proofErr w:type="gram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There+tobe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75214D">
        <w:rPr>
          <w:rFonts w:ascii="Times New Roman" w:hAnsi="Times New Roman"/>
          <w:sz w:val="24"/>
          <w:szCs w:val="24"/>
        </w:rPr>
        <w:t>and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but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or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75214D">
        <w:rPr>
          <w:rFonts w:ascii="Times New Roman" w:hAnsi="Times New Roman"/>
          <w:sz w:val="24"/>
          <w:szCs w:val="24"/>
        </w:rPr>
        <w:t>because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if,that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who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which,what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when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where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how,why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использовать косвенную речь в утвердительных и вопросительных предложениях в настоящем и прошедшем времени;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5214D">
        <w:rPr>
          <w:rFonts w:ascii="Times New Roman" w:hAnsi="Times New Roman"/>
          <w:sz w:val="24"/>
          <w:szCs w:val="24"/>
          <w:lang w:val="en-US"/>
        </w:rPr>
        <w:t>•</w:t>
      </w:r>
      <w:r w:rsidRPr="0075214D"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(Conditional I – If I see Jim, I’ll invite him to our school party) </w:t>
      </w:r>
      <w:proofErr w:type="spellStart"/>
      <w:r w:rsidRPr="0075214D">
        <w:rPr>
          <w:rFonts w:ascii="Times New Roman" w:hAnsi="Times New Roman"/>
          <w:sz w:val="24"/>
          <w:szCs w:val="24"/>
        </w:rPr>
        <w:t>инереальногохарактера</w:t>
      </w:r>
      <w:proofErr w:type="spellEnd"/>
      <w:r w:rsidRPr="0075214D">
        <w:rPr>
          <w:rFonts w:ascii="Times New Roman" w:hAnsi="Times New Roman"/>
          <w:sz w:val="24"/>
          <w:szCs w:val="24"/>
          <w:lang w:val="en-US"/>
        </w:rPr>
        <w:t xml:space="preserve"> (Conditional II – If I were you, I would start learning French);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существительные с определенным/ неопределенным/нулевым артиклем;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наречия времени и образа действия и слова, выражающие количество (</w:t>
      </w:r>
      <w:proofErr w:type="spellStart"/>
      <w:r w:rsidRPr="0075214D">
        <w:rPr>
          <w:rFonts w:ascii="Times New Roman" w:hAnsi="Times New Roman"/>
          <w:sz w:val="24"/>
          <w:szCs w:val="24"/>
        </w:rPr>
        <w:t>many</w:t>
      </w:r>
      <w:proofErr w:type="spellEnd"/>
      <w:r w:rsidRPr="0075214D">
        <w:rPr>
          <w:rFonts w:ascii="Times New Roman" w:hAnsi="Times New Roman"/>
          <w:sz w:val="24"/>
          <w:szCs w:val="24"/>
        </w:rPr>
        <w:t>/</w:t>
      </w:r>
      <w:proofErr w:type="spellStart"/>
      <w:r w:rsidRPr="0075214D">
        <w:rPr>
          <w:rFonts w:ascii="Times New Roman" w:hAnsi="Times New Roman"/>
          <w:sz w:val="24"/>
          <w:szCs w:val="24"/>
        </w:rPr>
        <w:t>much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few</w:t>
      </w:r>
      <w:proofErr w:type="spellEnd"/>
      <w:r w:rsidRPr="0075214D">
        <w:rPr>
          <w:rFonts w:ascii="Times New Roman" w:hAnsi="Times New Roman"/>
          <w:sz w:val="24"/>
          <w:szCs w:val="24"/>
        </w:rPr>
        <w:t>/</w:t>
      </w:r>
      <w:proofErr w:type="spellStart"/>
      <w:r w:rsidRPr="0075214D">
        <w:rPr>
          <w:rFonts w:ascii="Times New Roman" w:hAnsi="Times New Roman"/>
          <w:sz w:val="24"/>
          <w:szCs w:val="24"/>
        </w:rPr>
        <w:t>afew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little</w:t>
      </w:r>
      <w:proofErr w:type="spellEnd"/>
      <w:r w:rsidRPr="0075214D">
        <w:rPr>
          <w:rFonts w:ascii="Times New Roman" w:hAnsi="Times New Roman"/>
          <w:sz w:val="24"/>
          <w:szCs w:val="24"/>
        </w:rPr>
        <w:t>/</w:t>
      </w:r>
      <w:proofErr w:type="spellStart"/>
      <w:r w:rsidRPr="0075214D">
        <w:rPr>
          <w:rFonts w:ascii="Times New Roman" w:hAnsi="Times New Roman"/>
          <w:sz w:val="24"/>
          <w:szCs w:val="24"/>
        </w:rPr>
        <w:t>alittle</w:t>
      </w:r>
      <w:proofErr w:type="spellEnd"/>
      <w:r w:rsidRPr="0075214D"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  <w:proofErr w:type="gramEnd"/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количественные и порядковые числительные;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75214D">
        <w:rPr>
          <w:rFonts w:ascii="Times New Roman" w:hAnsi="Times New Roman"/>
          <w:sz w:val="24"/>
          <w:szCs w:val="24"/>
        </w:rPr>
        <w:t>Present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Simple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Future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Simple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5214D">
        <w:rPr>
          <w:rFonts w:ascii="Times New Roman" w:hAnsi="Times New Roman"/>
          <w:sz w:val="24"/>
          <w:szCs w:val="24"/>
        </w:rPr>
        <w:t>Past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Simple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Present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5214D">
        <w:rPr>
          <w:rFonts w:ascii="Times New Roman" w:hAnsi="Times New Roman"/>
          <w:sz w:val="24"/>
          <w:szCs w:val="24"/>
        </w:rPr>
        <w:t>Past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Continuous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Present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Perfect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различные грамматические средства для выражения будущего времени: </w:t>
      </w:r>
      <w:proofErr w:type="spellStart"/>
      <w:r w:rsidRPr="0075214D">
        <w:rPr>
          <w:rFonts w:ascii="Times New Roman" w:hAnsi="Times New Roman"/>
          <w:sz w:val="24"/>
          <w:szCs w:val="24"/>
        </w:rPr>
        <w:t>Simple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Future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to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be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going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to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Present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Continuous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модальные глаголы и их эквиваленты (</w:t>
      </w:r>
      <w:proofErr w:type="spellStart"/>
      <w:r w:rsidRPr="0075214D">
        <w:rPr>
          <w:rFonts w:ascii="Times New Roman" w:hAnsi="Times New Roman"/>
          <w:sz w:val="24"/>
          <w:szCs w:val="24"/>
        </w:rPr>
        <w:t>may,can,could,beableto,must,haveto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should</w:t>
      </w:r>
      <w:proofErr w:type="spellEnd"/>
      <w:r w:rsidRPr="0075214D">
        <w:rPr>
          <w:rFonts w:ascii="Times New Roman" w:hAnsi="Times New Roman"/>
          <w:sz w:val="24"/>
          <w:szCs w:val="24"/>
        </w:rPr>
        <w:t>);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глаголы в следующих формах страдательного залога: </w:t>
      </w:r>
      <w:proofErr w:type="spellStart"/>
      <w:r w:rsidRPr="0075214D">
        <w:rPr>
          <w:rFonts w:ascii="Times New Roman" w:hAnsi="Times New Roman"/>
          <w:sz w:val="24"/>
          <w:szCs w:val="24"/>
        </w:rPr>
        <w:t>PresentSimplePassive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PastSimplePassive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сложноподчиненные предложения с придаточными: времени с союзом </w:t>
      </w:r>
      <w:proofErr w:type="spellStart"/>
      <w:r w:rsidRPr="0075214D">
        <w:rPr>
          <w:rFonts w:ascii="Times New Roman" w:hAnsi="Times New Roman"/>
          <w:sz w:val="24"/>
          <w:szCs w:val="24"/>
        </w:rPr>
        <w:t>since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цели с союзом </w:t>
      </w:r>
      <w:proofErr w:type="spellStart"/>
      <w:r w:rsidRPr="0075214D">
        <w:rPr>
          <w:rFonts w:ascii="Times New Roman" w:hAnsi="Times New Roman"/>
          <w:sz w:val="24"/>
          <w:szCs w:val="24"/>
        </w:rPr>
        <w:t>sothat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условия с союзом </w:t>
      </w:r>
      <w:proofErr w:type="spellStart"/>
      <w:r w:rsidRPr="0075214D">
        <w:rPr>
          <w:rFonts w:ascii="Times New Roman" w:hAnsi="Times New Roman"/>
          <w:sz w:val="24"/>
          <w:szCs w:val="24"/>
        </w:rPr>
        <w:t>unless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определительными с союзами </w:t>
      </w:r>
      <w:proofErr w:type="spellStart"/>
      <w:r w:rsidRPr="0075214D">
        <w:rPr>
          <w:rFonts w:ascii="Times New Roman" w:hAnsi="Times New Roman"/>
          <w:sz w:val="24"/>
          <w:szCs w:val="24"/>
        </w:rPr>
        <w:t>who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which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that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  <w:proofErr w:type="gramEnd"/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сложноподчиненные предложения с союзами </w:t>
      </w:r>
      <w:proofErr w:type="spellStart"/>
      <w:r w:rsidRPr="0075214D">
        <w:rPr>
          <w:rFonts w:ascii="Times New Roman" w:hAnsi="Times New Roman"/>
          <w:sz w:val="24"/>
          <w:szCs w:val="24"/>
        </w:rPr>
        <w:t>whoever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whatever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however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whenever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предложения с конструкциями </w:t>
      </w:r>
      <w:proofErr w:type="spellStart"/>
      <w:r w:rsidRPr="0075214D">
        <w:rPr>
          <w:rFonts w:ascii="Times New Roman" w:hAnsi="Times New Roman"/>
          <w:sz w:val="24"/>
          <w:szCs w:val="24"/>
        </w:rPr>
        <w:t>as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75214D">
        <w:rPr>
          <w:rFonts w:ascii="Times New Roman" w:hAnsi="Times New Roman"/>
          <w:sz w:val="24"/>
          <w:szCs w:val="24"/>
        </w:rPr>
        <w:t>as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75214D">
        <w:rPr>
          <w:rFonts w:ascii="Times New Roman" w:hAnsi="Times New Roman"/>
          <w:sz w:val="24"/>
          <w:szCs w:val="24"/>
        </w:rPr>
        <w:t>notso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75214D">
        <w:rPr>
          <w:rFonts w:ascii="Times New Roman" w:hAnsi="Times New Roman"/>
          <w:sz w:val="24"/>
          <w:szCs w:val="24"/>
        </w:rPr>
        <w:t>as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75214D">
        <w:rPr>
          <w:rFonts w:ascii="Times New Roman" w:hAnsi="Times New Roman"/>
          <w:sz w:val="24"/>
          <w:szCs w:val="24"/>
        </w:rPr>
        <w:t>either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75214D">
        <w:rPr>
          <w:rFonts w:ascii="Times New Roman" w:hAnsi="Times New Roman"/>
          <w:sz w:val="24"/>
          <w:szCs w:val="24"/>
        </w:rPr>
        <w:t>or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75214D">
        <w:rPr>
          <w:rFonts w:ascii="Times New Roman" w:hAnsi="Times New Roman"/>
          <w:sz w:val="24"/>
          <w:szCs w:val="24"/>
        </w:rPr>
        <w:t>neither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… </w:t>
      </w:r>
      <w:proofErr w:type="spellStart"/>
      <w:r w:rsidRPr="0075214D">
        <w:rPr>
          <w:rFonts w:ascii="Times New Roman" w:hAnsi="Times New Roman"/>
          <w:sz w:val="24"/>
          <w:szCs w:val="24"/>
        </w:rPr>
        <w:t>nor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 xml:space="preserve">•   распознавать и употреблять в речи предложения с конструкцией </w:t>
      </w:r>
      <w:proofErr w:type="spellStart"/>
      <w:r w:rsidRPr="0075214D">
        <w:rPr>
          <w:rFonts w:ascii="Times New Roman" w:hAnsi="Times New Roman"/>
          <w:sz w:val="24"/>
          <w:szCs w:val="24"/>
        </w:rPr>
        <w:t>I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wish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конструкции с глаголами на -</w:t>
      </w:r>
      <w:proofErr w:type="spellStart"/>
      <w:r w:rsidRPr="0075214D">
        <w:rPr>
          <w:rFonts w:ascii="Times New Roman" w:hAnsi="Times New Roman"/>
          <w:sz w:val="24"/>
          <w:szCs w:val="24"/>
        </w:rPr>
        <w:t>ing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75214D">
        <w:rPr>
          <w:rFonts w:ascii="Times New Roman" w:hAnsi="Times New Roman"/>
          <w:sz w:val="24"/>
          <w:szCs w:val="24"/>
        </w:rPr>
        <w:t>to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love</w:t>
      </w:r>
      <w:proofErr w:type="spellEnd"/>
      <w:r w:rsidRPr="0075214D">
        <w:rPr>
          <w:rFonts w:ascii="Times New Roman" w:hAnsi="Times New Roman"/>
          <w:sz w:val="24"/>
          <w:szCs w:val="24"/>
        </w:rPr>
        <w:t>/</w:t>
      </w:r>
      <w:proofErr w:type="spellStart"/>
      <w:r w:rsidRPr="0075214D">
        <w:rPr>
          <w:rFonts w:ascii="Times New Roman" w:hAnsi="Times New Roman"/>
          <w:sz w:val="24"/>
          <w:szCs w:val="24"/>
        </w:rPr>
        <w:t>hate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doing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something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75214D">
        <w:rPr>
          <w:rFonts w:ascii="Times New Roman" w:hAnsi="Times New Roman"/>
          <w:sz w:val="24"/>
          <w:szCs w:val="24"/>
        </w:rPr>
        <w:t>Stop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talking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75214D">
        <w:rPr>
          <w:rFonts w:ascii="Times New Roman" w:hAnsi="Times New Roman"/>
          <w:sz w:val="24"/>
          <w:szCs w:val="24"/>
          <w:lang w:val="en-US"/>
        </w:rPr>
        <w:t>•</w:t>
      </w:r>
      <w:r w:rsidRPr="0075214D">
        <w:rPr>
          <w:rFonts w:ascii="Times New Roman" w:hAnsi="Times New Roman"/>
          <w:sz w:val="24"/>
          <w:szCs w:val="24"/>
          <w:lang w:val="en-US"/>
        </w:rPr>
        <w:tab/>
      </w:r>
      <w:proofErr w:type="gramStart"/>
      <w:r w:rsidRPr="0075214D">
        <w:rPr>
          <w:rFonts w:ascii="Times New Roman" w:hAnsi="Times New Roman"/>
          <w:sz w:val="24"/>
          <w:szCs w:val="24"/>
        </w:rPr>
        <w:t>распознавать</w:t>
      </w:r>
      <w:proofErr w:type="gramEnd"/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и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употреблять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в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речи</w:t>
      </w:r>
      <w:r w:rsidRPr="0075214D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5214D">
        <w:rPr>
          <w:rFonts w:ascii="Times New Roman" w:hAnsi="Times New Roman"/>
          <w:sz w:val="24"/>
          <w:szCs w:val="24"/>
        </w:rPr>
        <w:t>конструкции</w:t>
      </w:r>
      <w:r w:rsidRPr="0075214D">
        <w:rPr>
          <w:rFonts w:ascii="Times New Roman" w:hAnsi="Times New Roman"/>
          <w:sz w:val="24"/>
          <w:szCs w:val="24"/>
          <w:lang w:val="en-US"/>
        </w:rPr>
        <w:t>It takes me …to do something; to look / feel / be happy;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lastRenderedPageBreak/>
        <w:t>•</w:t>
      </w:r>
      <w:r w:rsidRPr="0075214D">
        <w:rPr>
          <w:rFonts w:ascii="Times New Roman" w:hAnsi="Times New Roman"/>
          <w:sz w:val="24"/>
          <w:szCs w:val="24"/>
        </w:rPr>
        <w:tab/>
        <w:t>распознавать и употреблять в речи определения, выраженные прилагательными, в правильном порядке их следования;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глаголы во временных формах действительного </w:t>
      </w:r>
      <w:proofErr w:type="spellStart"/>
      <w:r w:rsidRPr="0075214D">
        <w:rPr>
          <w:rFonts w:ascii="Times New Roman" w:hAnsi="Times New Roman"/>
          <w:sz w:val="24"/>
          <w:szCs w:val="24"/>
        </w:rPr>
        <w:t>залога:PastPerfect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Present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PerfectContinuous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Future-in-the-Past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глаголы в формах страдательного залога </w:t>
      </w:r>
      <w:proofErr w:type="spellStart"/>
      <w:r w:rsidRPr="0075214D">
        <w:rPr>
          <w:rFonts w:ascii="Times New Roman" w:hAnsi="Times New Roman"/>
          <w:sz w:val="24"/>
          <w:szCs w:val="24"/>
        </w:rPr>
        <w:t>Future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SimplePassive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PresentPerfect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Passive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модальные глаголы </w:t>
      </w:r>
      <w:proofErr w:type="spellStart"/>
      <w:r w:rsidRPr="0075214D">
        <w:rPr>
          <w:rFonts w:ascii="Times New Roman" w:hAnsi="Times New Roman"/>
          <w:sz w:val="24"/>
          <w:szCs w:val="24"/>
        </w:rPr>
        <w:t>need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shall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might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75214D">
        <w:rPr>
          <w:rFonts w:ascii="Times New Roman" w:hAnsi="Times New Roman"/>
          <w:sz w:val="24"/>
          <w:szCs w:val="24"/>
        </w:rPr>
        <w:t>would</w:t>
      </w:r>
      <w:proofErr w:type="spellEnd"/>
      <w:r w:rsidRPr="0075214D">
        <w:rPr>
          <w:rFonts w:ascii="Times New Roman" w:hAnsi="Times New Roman"/>
          <w:sz w:val="24"/>
          <w:szCs w:val="24"/>
        </w:rPr>
        <w:t>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по формальным признакам и понимать значение неличных форм глагола (инфинитива, герундия, причастия </w:t>
      </w:r>
      <w:proofErr w:type="spellStart"/>
      <w:proofErr w:type="gramStart"/>
      <w:r w:rsidRPr="0075214D">
        <w:rPr>
          <w:rFonts w:ascii="Times New Roman" w:hAnsi="Times New Roman"/>
          <w:sz w:val="24"/>
          <w:szCs w:val="24"/>
        </w:rPr>
        <w:t>I</w:t>
      </w:r>
      <w:proofErr w:type="gramEnd"/>
      <w:r w:rsidRPr="0075214D">
        <w:rPr>
          <w:rFonts w:ascii="Times New Roman" w:hAnsi="Times New Roman"/>
          <w:sz w:val="24"/>
          <w:szCs w:val="24"/>
        </w:rPr>
        <w:t>и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14D">
        <w:rPr>
          <w:rFonts w:ascii="Times New Roman" w:hAnsi="Times New Roman"/>
          <w:sz w:val="24"/>
          <w:szCs w:val="24"/>
        </w:rPr>
        <w:t>II</w:t>
      </w:r>
      <w:proofErr w:type="spellEnd"/>
      <w:r w:rsidRPr="0075214D">
        <w:rPr>
          <w:rFonts w:ascii="Times New Roman" w:hAnsi="Times New Roman"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распознавать и употреблять в речи словосочетания «Причастие </w:t>
      </w:r>
      <w:proofErr w:type="spellStart"/>
      <w:r w:rsidRPr="0075214D">
        <w:rPr>
          <w:rFonts w:ascii="Times New Roman" w:hAnsi="Times New Roman"/>
          <w:sz w:val="24"/>
          <w:szCs w:val="24"/>
        </w:rPr>
        <w:t>I+существительное</w:t>
      </w:r>
      <w:proofErr w:type="spellEnd"/>
      <w:r w:rsidRPr="0075214D">
        <w:rPr>
          <w:rFonts w:ascii="Times New Roman" w:hAnsi="Times New Roman"/>
          <w:sz w:val="24"/>
          <w:szCs w:val="24"/>
        </w:rPr>
        <w:t>» (</w:t>
      </w:r>
      <w:proofErr w:type="spellStart"/>
      <w:r w:rsidRPr="0075214D">
        <w:rPr>
          <w:rFonts w:ascii="Times New Roman" w:hAnsi="Times New Roman"/>
          <w:sz w:val="24"/>
          <w:szCs w:val="24"/>
        </w:rPr>
        <w:t>aplayingchild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) и «Причастие </w:t>
      </w:r>
      <w:proofErr w:type="spellStart"/>
      <w:r w:rsidRPr="0075214D">
        <w:rPr>
          <w:rFonts w:ascii="Times New Roman" w:hAnsi="Times New Roman"/>
          <w:sz w:val="24"/>
          <w:szCs w:val="24"/>
        </w:rPr>
        <w:t>II+существительное</w:t>
      </w:r>
      <w:proofErr w:type="spellEnd"/>
      <w:r w:rsidRPr="0075214D">
        <w:rPr>
          <w:rFonts w:ascii="Times New Roman" w:hAnsi="Times New Roman"/>
          <w:sz w:val="24"/>
          <w:szCs w:val="24"/>
        </w:rPr>
        <w:t>» (</w:t>
      </w:r>
      <w:proofErr w:type="spellStart"/>
      <w:r w:rsidRPr="0075214D">
        <w:rPr>
          <w:rFonts w:ascii="Times New Roman" w:hAnsi="Times New Roman"/>
          <w:sz w:val="24"/>
          <w:szCs w:val="24"/>
        </w:rPr>
        <w:t>awrittenpoem</w:t>
      </w:r>
      <w:proofErr w:type="spellEnd"/>
      <w:r w:rsidRPr="0075214D">
        <w:rPr>
          <w:rFonts w:ascii="Times New Roman" w:hAnsi="Times New Roman"/>
          <w:sz w:val="24"/>
          <w:szCs w:val="24"/>
        </w:rPr>
        <w:t>).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5214D">
        <w:rPr>
          <w:rFonts w:ascii="Times New Roman" w:hAnsi="Times New Roman"/>
          <w:sz w:val="24"/>
          <w:szCs w:val="24"/>
        </w:rPr>
        <w:t>Социокультурные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знания и умения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научится: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представлять родную страну и культуру на английском языке;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понимать </w:t>
      </w:r>
      <w:proofErr w:type="spellStart"/>
      <w:r w:rsidRPr="0075214D">
        <w:rPr>
          <w:rFonts w:ascii="Times New Roman" w:hAnsi="Times New Roman"/>
          <w:sz w:val="24"/>
          <w:szCs w:val="24"/>
        </w:rPr>
        <w:t>социокультурные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реалии при чтении и </w:t>
      </w:r>
      <w:proofErr w:type="spellStart"/>
      <w:r w:rsidRPr="0075214D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в рамках изученного материала.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использовать </w:t>
      </w:r>
      <w:proofErr w:type="spellStart"/>
      <w:r w:rsidRPr="0075214D">
        <w:rPr>
          <w:rFonts w:ascii="Times New Roman" w:hAnsi="Times New Roman"/>
          <w:sz w:val="24"/>
          <w:szCs w:val="24"/>
        </w:rPr>
        <w:t>социокультурные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реалии при создании устных и письменных высказываний;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находить сходство и различие в традициях родной страны и страны/стран изучаемого языка.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Компенсаторные умения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научится: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выходить из положения при дефиците языковых средств: использовать переспрос при говорении.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Выпускник получит возможность научиться: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>использовать перифраз, синонимические и антонимические средства при говорении;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t>•</w:t>
      </w:r>
      <w:r w:rsidRPr="0075214D">
        <w:rPr>
          <w:rFonts w:ascii="Times New Roman" w:hAnsi="Times New Roman"/>
          <w:sz w:val="24"/>
          <w:szCs w:val="24"/>
        </w:rPr>
        <w:tab/>
        <w:t xml:space="preserve">пользоваться языковой и контекстуальной догадкой при </w:t>
      </w:r>
      <w:proofErr w:type="spellStart"/>
      <w:r w:rsidRPr="0075214D">
        <w:rPr>
          <w:rFonts w:ascii="Times New Roman" w:hAnsi="Times New Roman"/>
          <w:sz w:val="24"/>
          <w:szCs w:val="24"/>
        </w:rPr>
        <w:t>аудировании</w:t>
      </w:r>
      <w:proofErr w:type="spellEnd"/>
      <w:r w:rsidRPr="0075214D">
        <w:rPr>
          <w:rFonts w:ascii="Times New Roman" w:hAnsi="Times New Roman"/>
          <w:sz w:val="24"/>
          <w:szCs w:val="24"/>
        </w:rPr>
        <w:t xml:space="preserve"> и чтении.</w:t>
      </w:r>
    </w:p>
    <w:p w:rsidR="002B78D7" w:rsidRPr="0075214D" w:rsidRDefault="002B78D7" w:rsidP="0075214D">
      <w:pPr>
        <w:pStyle w:val="a3"/>
        <w:ind w:right="283" w:firstLine="709"/>
        <w:jc w:val="both"/>
        <w:rPr>
          <w:rFonts w:ascii="Times New Roman" w:hAnsi="Times New Roman"/>
          <w:sz w:val="24"/>
          <w:szCs w:val="24"/>
        </w:rPr>
      </w:pPr>
    </w:p>
    <w:p w:rsidR="002B78D7" w:rsidRPr="00711CB7" w:rsidRDefault="002B78D7" w:rsidP="0075214D">
      <w:pPr>
        <w:tabs>
          <w:tab w:val="left" w:pos="708"/>
        </w:tabs>
        <w:suppressAutoHyphens/>
        <w:jc w:val="center"/>
        <w:rPr>
          <w:b/>
          <w:color w:val="00000A"/>
        </w:rPr>
      </w:pPr>
      <w:r w:rsidRPr="0075214D">
        <w:br w:type="page"/>
      </w:r>
      <w:r w:rsidRPr="00711CB7">
        <w:rPr>
          <w:b/>
          <w:color w:val="00000A"/>
        </w:rPr>
        <w:lastRenderedPageBreak/>
        <w:t>2. Содержание учебного предмета</w:t>
      </w:r>
      <w:r w:rsidR="0075214D" w:rsidRPr="00711CB7">
        <w:rPr>
          <w:b/>
          <w:color w:val="00000A"/>
        </w:rPr>
        <w:t xml:space="preserve"> «Английский язык»</w:t>
      </w:r>
      <w:r w:rsidR="00711CB7">
        <w:rPr>
          <w:b/>
          <w:color w:val="00000A"/>
        </w:rPr>
        <w:t xml:space="preserve"> 10 класс</w:t>
      </w:r>
    </w:p>
    <w:p w:rsidR="002B78D7" w:rsidRPr="00711CB7" w:rsidRDefault="002B78D7" w:rsidP="0075214D">
      <w:pPr>
        <w:tabs>
          <w:tab w:val="left" w:pos="708"/>
        </w:tabs>
        <w:suppressAutoHyphens/>
        <w:jc w:val="both"/>
        <w:rPr>
          <w:b/>
          <w:color w:val="00000A"/>
        </w:rPr>
      </w:pPr>
    </w:p>
    <w:p w:rsidR="002B78D7" w:rsidRPr="00711CB7" w:rsidRDefault="002B78D7" w:rsidP="0075214D">
      <w:pPr>
        <w:pStyle w:val="a3"/>
        <w:ind w:right="283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B78D7" w:rsidRPr="0075214D" w:rsidRDefault="002B78D7" w:rsidP="0075214D">
      <w:pPr>
        <w:pStyle w:val="c58"/>
        <w:spacing w:before="0" w:beforeAutospacing="0" w:after="0" w:afterAutospacing="0"/>
        <w:jc w:val="both"/>
        <w:rPr>
          <w:color w:val="000000"/>
        </w:rPr>
      </w:pPr>
    </w:p>
    <w:tbl>
      <w:tblPr>
        <w:tblW w:w="10039" w:type="dxa"/>
        <w:tblCellMar>
          <w:left w:w="0" w:type="dxa"/>
          <w:right w:w="0" w:type="dxa"/>
        </w:tblCellMar>
        <w:tblLook w:val="04A0"/>
      </w:tblPr>
      <w:tblGrid>
        <w:gridCol w:w="3239"/>
        <w:gridCol w:w="6800"/>
      </w:tblGrid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bookmarkStart w:id="16" w:name="2f6736696c08cd2e15acc7f7b36547d82e195641"/>
            <w:bookmarkStart w:id="17" w:name="1"/>
            <w:bookmarkEnd w:id="16"/>
            <w:bookmarkEnd w:id="17"/>
            <w:r w:rsidRPr="0075214D">
              <w:rPr>
                <w:bCs/>
                <w:color w:val="000000"/>
              </w:rPr>
              <w:t>Предметное содержание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bCs/>
                <w:color w:val="000000"/>
              </w:rPr>
              <w:t>Тематика общения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1. Досуг молодёжи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Увлечения. Черты характера. Настоящие формы глагола. </w:t>
            </w:r>
            <w:proofErr w:type="spellStart"/>
            <w:r w:rsidRPr="0075214D">
              <w:rPr>
                <w:color w:val="000000"/>
              </w:rPr>
              <w:t>Л.М.Элкот</w:t>
            </w:r>
            <w:proofErr w:type="spellEnd"/>
            <w:r w:rsidRPr="0075214D">
              <w:rPr>
                <w:color w:val="000000"/>
              </w:rPr>
              <w:t>.</w:t>
            </w:r>
          </w:p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Маленькие женщины. Письмо неофициального стиля. Молодёжная мода в Британии Межличностные отношения. Вторичное использование. 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2. Молодёжь в современном обществе.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Молодые Британские покупатели. Свободное время. Инфинитив или герундий. Дети с железной дороги. Короткие сообщения. Спортивные события Британии. Дискриминация. Чистый воздух. 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3. Школа и будущая профессия.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Типы школ и школьная жизнь. Профессии. Будущее время. Степени сравнения прилагательных. Литература А.П. Чехов «Дорогая». Письмо официального стиля. Сравнение формального и неформального стиля. Написание заявлений. Американская школа. Групповая работа по написанию буклетов. Вымирающие животные. Написание короткой статьи о вымирающих животных. 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4. Экология. Защита окружающей среды.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Защита окружающей среды. Окружающая среда. Модальные глаголы</w:t>
            </w:r>
          </w:p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Словообразование, выполнение грамматических упражнений. </w:t>
            </w:r>
            <w:proofErr w:type="spellStart"/>
            <w:r w:rsidRPr="0075214D">
              <w:rPr>
                <w:color w:val="000000"/>
              </w:rPr>
              <w:t>А.К.Доэль</w:t>
            </w:r>
            <w:proofErr w:type="spellEnd"/>
            <w:r w:rsidRPr="0075214D">
              <w:rPr>
                <w:color w:val="000000"/>
              </w:rPr>
              <w:t xml:space="preserve">. Потерянный мир. Письмо «За и против». Большой барьерный риф. Джунгли. Написание короткой статьи для журнала. 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5. Путешествия.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Красивый Непал! Путешествия. Артикли. Прошедшие времена Сравнительный анализ </w:t>
            </w:r>
            <w:proofErr w:type="spellStart"/>
            <w:proofErr w:type="gramStart"/>
            <w:r w:rsidRPr="0075214D">
              <w:rPr>
                <w:color w:val="000000"/>
              </w:rPr>
              <w:t>видо-временных</w:t>
            </w:r>
            <w:proofErr w:type="spellEnd"/>
            <w:proofErr w:type="gramEnd"/>
            <w:r w:rsidRPr="0075214D">
              <w:rPr>
                <w:color w:val="000000"/>
              </w:rPr>
              <w:t xml:space="preserve"> форм глагола прошедшего времени. Ж.Верн. Вокруг света за 80 дней. Рассказы. Выражение последовательности событий в сложноподчиненных предложениях. Река Темза География. Погода. Экология Подводный мусор. 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6. Здоровье и забота о нем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Полезная еда. Диета и здоровье подростков. Условные предложения. Ч. Диккенс. «Оливер Твист». Доклады. Использование слов-связок и устойчивых словосочетаний. Р. Бёрнс. Анатомия Здоровые зубы. Органическое земледелие. 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7. Свободное время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Досуг подростков. Театр. Пассивный залог. Сравнительный анализ </w:t>
            </w:r>
            <w:proofErr w:type="spellStart"/>
            <w:proofErr w:type="gramStart"/>
            <w:r w:rsidRPr="0075214D">
              <w:rPr>
                <w:color w:val="000000"/>
              </w:rPr>
              <w:t>видо</w:t>
            </w:r>
            <w:proofErr w:type="spellEnd"/>
            <w:r w:rsidRPr="0075214D">
              <w:rPr>
                <w:color w:val="000000"/>
              </w:rPr>
              <w:t xml:space="preserve"> - временных</w:t>
            </w:r>
            <w:proofErr w:type="gramEnd"/>
            <w:r w:rsidRPr="0075214D">
              <w:rPr>
                <w:color w:val="000000"/>
              </w:rPr>
              <w:t xml:space="preserve"> форм в пассивном залоге. Г. </w:t>
            </w:r>
            <w:proofErr w:type="spellStart"/>
            <w:r w:rsidRPr="0075214D">
              <w:rPr>
                <w:color w:val="000000"/>
              </w:rPr>
              <w:t>Лерукс</w:t>
            </w:r>
            <w:proofErr w:type="spellEnd"/>
            <w:r w:rsidRPr="0075214D">
              <w:rPr>
                <w:color w:val="000000"/>
              </w:rPr>
              <w:t xml:space="preserve">. «Призрак оперы». Отзывы. Музей мадам </w:t>
            </w:r>
            <w:proofErr w:type="spellStart"/>
            <w:r w:rsidRPr="0075214D">
              <w:rPr>
                <w:color w:val="000000"/>
              </w:rPr>
              <w:t>Тюссо</w:t>
            </w:r>
            <w:proofErr w:type="spellEnd"/>
            <w:r w:rsidRPr="0075214D">
              <w:rPr>
                <w:color w:val="000000"/>
              </w:rPr>
              <w:t xml:space="preserve"> Природа и экология. Личное письмо.</w:t>
            </w:r>
          </w:p>
        </w:tc>
      </w:tr>
      <w:tr w:rsidR="002B78D7" w:rsidRPr="0075214D" w:rsidTr="002B78D7"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>8. Научно-технический прогресс</w:t>
            </w:r>
          </w:p>
        </w:tc>
        <w:tc>
          <w:tcPr>
            <w:tcW w:w="6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B78D7" w:rsidRPr="0075214D" w:rsidRDefault="002B78D7" w:rsidP="0075214D">
            <w:pPr>
              <w:jc w:val="both"/>
              <w:rPr>
                <w:color w:val="000000"/>
              </w:rPr>
            </w:pPr>
            <w:r w:rsidRPr="0075214D">
              <w:rPr>
                <w:color w:val="000000"/>
              </w:rPr>
              <w:t xml:space="preserve">Высокотехнологичные приборы. Электронное оборудование и проблемы. Косвенная речь. Сравнительный анализ употребления </w:t>
            </w:r>
            <w:proofErr w:type="spellStart"/>
            <w:proofErr w:type="gramStart"/>
            <w:r w:rsidRPr="0075214D">
              <w:rPr>
                <w:color w:val="000000"/>
              </w:rPr>
              <w:t>видо-временных</w:t>
            </w:r>
            <w:proofErr w:type="spellEnd"/>
            <w:proofErr w:type="gramEnd"/>
            <w:r w:rsidRPr="0075214D">
              <w:rPr>
                <w:color w:val="000000"/>
              </w:rPr>
              <w:t xml:space="preserve"> форм глагола в косвенной речи. </w:t>
            </w:r>
            <w:proofErr w:type="spellStart"/>
            <w:r w:rsidRPr="0075214D">
              <w:rPr>
                <w:color w:val="000000"/>
              </w:rPr>
              <w:t>Г.Уэлс</w:t>
            </w:r>
            <w:proofErr w:type="spellEnd"/>
            <w:r w:rsidRPr="0075214D">
              <w:rPr>
                <w:color w:val="000000"/>
              </w:rPr>
              <w:t xml:space="preserve">. «Машина времени». Эссе « Своё мнение». Выражение последовательности событий в сложноподчиненных предложениях. Обсуждение порядка написания рассказа, анализ употребления прилагательных и наречий  в описаниях. Британские изобретатели. Альтернативные источники энергии. Написание короткой статьи в журнал. </w:t>
            </w:r>
          </w:p>
        </w:tc>
      </w:tr>
    </w:tbl>
    <w:p w:rsidR="00711CB7" w:rsidRDefault="002B78D7" w:rsidP="0075214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5214D">
        <w:rPr>
          <w:rFonts w:ascii="Times New Roman" w:hAnsi="Times New Roman"/>
          <w:sz w:val="24"/>
          <w:szCs w:val="24"/>
        </w:rPr>
        <w:br w:type="page"/>
      </w:r>
    </w:p>
    <w:p w:rsidR="00711CB7" w:rsidRDefault="00711CB7" w:rsidP="0075214D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11CB7" w:rsidRPr="00331B49" w:rsidRDefault="00711CB7" w:rsidP="00711CB7">
      <w:pPr>
        <w:pStyle w:val="a3"/>
        <w:ind w:left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2.</w:t>
      </w:r>
      <w:r w:rsidRPr="00331B49">
        <w:rPr>
          <w:rFonts w:ascii="Times New Roman" w:hAnsi="Times New Roman"/>
          <w:b/>
          <w:color w:val="000000"/>
          <w:sz w:val="24"/>
          <w:szCs w:val="24"/>
        </w:rPr>
        <w:t>Содержание</w:t>
      </w:r>
      <w:proofErr w:type="spellEnd"/>
      <w:r w:rsidRPr="00331B49">
        <w:rPr>
          <w:rFonts w:ascii="Times New Roman" w:hAnsi="Times New Roman"/>
          <w:b/>
          <w:color w:val="000000"/>
          <w:sz w:val="24"/>
          <w:szCs w:val="24"/>
        </w:rPr>
        <w:t xml:space="preserve"> учебного предмета «Английский язык»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11 класс</w:t>
      </w:r>
    </w:p>
    <w:p w:rsidR="00711CB7" w:rsidRPr="00986ABC" w:rsidRDefault="00711CB7" w:rsidP="00711CB7">
      <w:pPr>
        <w:pStyle w:val="a3"/>
        <w:ind w:left="644"/>
        <w:jc w:val="both"/>
        <w:rPr>
          <w:rFonts w:ascii="Times New Roman" w:hAnsi="Times New Roman"/>
          <w:sz w:val="24"/>
          <w:szCs w:val="24"/>
        </w:rPr>
      </w:pPr>
    </w:p>
    <w:tbl>
      <w:tblPr>
        <w:tblW w:w="947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058"/>
        <w:gridCol w:w="6414"/>
      </w:tblGrid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bCs/>
                <w:color w:val="000000"/>
              </w:rPr>
              <w:t>Предметное содержание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bCs/>
                <w:color w:val="000000"/>
              </w:rPr>
              <w:t>Тематика общения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>1. Взаимоотношения. (Семья, общение в семье)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Родственные узы, семья. Взаимоотношения. </w:t>
            </w:r>
            <w:proofErr w:type="spellStart"/>
            <w:proofErr w:type="gramStart"/>
            <w:r w:rsidRPr="00986ABC">
              <w:rPr>
                <w:color w:val="000000"/>
              </w:rPr>
              <w:t>Видо-временные</w:t>
            </w:r>
            <w:proofErr w:type="spellEnd"/>
            <w:proofErr w:type="gramEnd"/>
            <w:r w:rsidRPr="00986ABC">
              <w:rPr>
                <w:color w:val="000000"/>
              </w:rPr>
              <w:t xml:space="preserve"> формы глагола в настоящем, будущем, прошедшем времени. </w:t>
            </w:r>
            <w:proofErr w:type="spellStart"/>
            <w:r w:rsidRPr="00986ABC">
              <w:rPr>
                <w:color w:val="000000"/>
              </w:rPr>
              <w:t>О.Уайлд</w:t>
            </w:r>
            <w:proofErr w:type="spellEnd"/>
            <w:r w:rsidRPr="00986ABC">
              <w:rPr>
                <w:color w:val="000000"/>
              </w:rPr>
              <w:t xml:space="preserve"> «Преданный друг». Описание внешности человека. Многонациональная Британия. Охрана окружающей среды. 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2. Если есть желание, то найдется возможность. </w:t>
            </w:r>
            <w:proofErr w:type="gramStart"/>
            <w:r w:rsidRPr="00986ABC">
              <w:rPr>
                <w:color w:val="000000"/>
              </w:rPr>
              <w:t>(Межличностные отношения с друзьями.</w:t>
            </w:r>
            <w:proofErr w:type="gramEnd"/>
            <w:r w:rsidRPr="00986ABC">
              <w:rPr>
                <w:color w:val="000000"/>
              </w:rPr>
              <w:t xml:space="preserve"> </w:t>
            </w:r>
            <w:proofErr w:type="spellStart"/>
            <w:proofErr w:type="gramStart"/>
            <w:r w:rsidRPr="00986ABC">
              <w:rPr>
                <w:color w:val="000000"/>
              </w:rPr>
              <w:t>ЗОЖ</w:t>
            </w:r>
            <w:proofErr w:type="spellEnd"/>
            <w:r w:rsidRPr="00986ABC">
              <w:rPr>
                <w:color w:val="000000"/>
              </w:rPr>
              <w:t>)</w:t>
            </w:r>
            <w:proofErr w:type="gramEnd"/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Стресс и здоровье. Межличностные отношения с друзьями Придаточные определительные предложения. </w:t>
            </w:r>
            <w:proofErr w:type="spellStart"/>
            <w:r w:rsidRPr="00986ABC">
              <w:rPr>
                <w:color w:val="000000"/>
              </w:rPr>
              <w:t>Ш.Бронте</w:t>
            </w:r>
            <w:proofErr w:type="spellEnd"/>
            <w:r w:rsidRPr="00986ABC">
              <w:rPr>
                <w:color w:val="000000"/>
              </w:rPr>
              <w:t xml:space="preserve">. «Джейн </w:t>
            </w:r>
            <w:proofErr w:type="spellStart"/>
            <w:r w:rsidRPr="00986ABC">
              <w:rPr>
                <w:color w:val="000000"/>
              </w:rPr>
              <w:t>Эйер</w:t>
            </w:r>
            <w:proofErr w:type="spellEnd"/>
            <w:r w:rsidRPr="00986ABC">
              <w:rPr>
                <w:color w:val="000000"/>
              </w:rPr>
              <w:t>»</w:t>
            </w:r>
          </w:p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Неофициальные письма. Электронные письма. Телефон доверия. Упаковка. 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3. Ответственность. </w:t>
            </w:r>
            <w:proofErr w:type="gramStart"/>
            <w:r w:rsidRPr="00986ABC">
              <w:rPr>
                <w:color w:val="000000"/>
              </w:rPr>
              <w:t>(Повседневная жизнь.</w:t>
            </w:r>
            <w:proofErr w:type="gramEnd"/>
            <w:r w:rsidRPr="00986ABC">
              <w:rPr>
                <w:color w:val="000000"/>
              </w:rPr>
              <w:t xml:space="preserve"> Преступления и наказания. </w:t>
            </w:r>
            <w:proofErr w:type="gramStart"/>
            <w:r w:rsidRPr="00986ABC">
              <w:rPr>
                <w:color w:val="000000"/>
              </w:rPr>
              <w:t>Права и обязанности)</w:t>
            </w:r>
            <w:proofErr w:type="gramEnd"/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Жертвы преступлений. Права и обязанности. Инфинитив. Герундий. Ч. Диккенс. «Большие надежды». Эссе «Своё мнение». «Статуя Свободы». «Мои права». Заботишься ли ты об охране </w:t>
            </w:r>
            <w:proofErr w:type="spellStart"/>
            <w:r w:rsidRPr="00986ABC">
              <w:rPr>
                <w:color w:val="000000"/>
              </w:rPr>
              <w:t>окр</w:t>
            </w:r>
            <w:proofErr w:type="spellEnd"/>
            <w:r w:rsidRPr="00986ABC">
              <w:rPr>
                <w:color w:val="000000"/>
              </w:rPr>
              <w:t xml:space="preserve">. среды? 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4. Опасность. </w:t>
            </w:r>
            <w:proofErr w:type="gramStart"/>
            <w:r w:rsidRPr="00986ABC">
              <w:rPr>
                <w:color w:val="000000"/>
              </w:rPr>
              <w:t>(Досуг молодежи.</w:t>
            </w:r>
            <w:proofErr w:type="gramEnd"/>
            <w:r w:rsidRPr="00986ABC">
              <w:rPr>
                <w:color w:val="000000"/>
              </w:rPr>
              <w:t xml:space="preserve"> </w:t>
            </w:r>
            <w:proofErr w:type="gramStart"/>
            <w:r w:rsidRPr="00986ABC">
              <w:rPr>
                <w:color w:val="000000"/>
              </w:rPr>
              <w:t>Здоровье и забота о нем)</w:t>
            </w:r>
            <w:proofErr w:type="gramEnd"/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Несмотря ни на что. Болезни. Страдательный залог. М. Твен «Приключения Т. </w:t>
            </w:r>
            <w:proofErr w:type="spellStart"/>
            <w:r w:rsidRPr="00986ABC">
              <w:rPr>
                <w:color w:val="000000"/>
              </w:rPr>
              <w:t>Сойера</w:t>
            </w:r>
            <w:proofErr w:type="spellEnd"/>
            <w:r w:rsidRPr="00986ABC">
              <w:rPr>
                <w:color w:val="000000"/>
              </w:rPr>
              <w:t xml:space="preserve">». Рассказы. «Ф. </w:t>
            </w:r>
            <w:proofErr w:type="spellStart"/>
            <w:r w:rsidRPr="00986ABC">
              <w:rPr>
                <w:color w:val="000000"/>
              </w:rPr>
              <w:t>Найтингейл</w:t>
            </w:r>
            <w:proofErr w:type="spellEnd"/>
            <w:r w:rsidRPr="00986ABC">
              <w:rPr>
                <w:color w:val="000000"/>
              </w:rPr>
              <w:t xml:space="preserve">». Загрязнение воды. 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5. Кто ты? </w:t>
            </w:r>
            <w:proofErr w:type="gramStart"/>
            <w:r w:rsidRPr="00986ABC">
              <w:rPr>
                <w:color w:val="000000"/>
              </w:rPr>
              <w:t>(Повседневная жизнь семьи.</w:t>
            </w:r>
            <w:proofErr w:type="gramEnd"/>
            <w:r w:rsidRPr="00986ABC">
              <w:rPr>
                <w:color w:val="000000"/>
              </w:rPr>
              <w:t xml:space="preserve"> Условия проживания в городе. </w:t>
            </w:r>
            <w:proofErr w:type="gramStart"/>
            <w:r w:rsidRPr="00986ABC">
              <w:rPr>
                <w:color w:val="000000"/>
              </w:rPr>
              <w:t>Проблемы современного города)</w:t>
            </w:r>
            <w:proofErr w:type="gramEnd"/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>Жизнь на улице. Проблемы взаимоотношений с соседями. Модальные глаголы. Т.Харди «</w:t>
            </w:r>
            <w:proofErr w:type="spellStart"/>
            <w:r w:rsidRPr="00986ABC">
              <w:rPr>
                <w:color w:val="000000"/>
              </w:rPr>
              <w:t>Тесс</w:t>
            </w:r>
            <w:proofErr w:type="spellEnd"/>
            <w:r w:rsidRPr="00986ABC">
              <w:rPr>
                <w:color w:val="000000"/>
              </w:rPr>
              <w:t xml:space="preserve"> из рода </w:t>
            </w:r>
            <w:proofErr w:type="spellStart"/>
            <w:r w:rsidRPr="00986ABC">
              <w:rPr>
                <w:color w:val="000000"/>
              </w:rPr>
              <w:t>Д‘Эрбервиль</w:t>
            </w:r>
            <w:proofErr w:type="spellEnd"/>
            <w:r w:rsidRPr="00986ABC">
              <w:rPr>
                <w:color w:val="000000"/>
              </w:rPr>
              <w:t xml:space="preserve">». Письма-предложения, рекомендации. «Дом». Зелёные пояса. 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>6. Общение. (СМИ)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В космосе. СМИ. Косвенная речь. Д. Лондон «Белый Клык». Эссе «За и против». Языки Британских островов. Загрязнение океана. 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>7. И наступит завтра</w:t>
            </w:r>
            <w:proofErr w:type="gramStart"/>
            <w:r w:rsidRPr="00986ABC">
              <w:rPr>
                <w:color w:val="000000"/>
              </w:rPr>
              <w:t>.(</w:t>
            </w:r>
            <w:proofErr w:type="gramEnd"/>
            <w:r w:rsidRPr="00986ABC">
              <w:rPr>
                <w:color w:val="000000"/>
              </w:rPr>
              <w:t>Планы на будущее)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У меня есть мечта. Образование и обучение. Условные предложения. Р. Киплинг «Если…». Официальные письма /Электронные письма. Студенческая жизнь. Диана </w:t>
            </w:r>
            <w:proofErr w:type="spellStart"/>
            <w:r w:rsidRPr="00986ABC">
              <w:rPr>
                <w:color w:val="000000"/>
              </w:rPr>
              <w:t>Фоссей</w:t>
            </w:r>
            <w:proofErr w:type="spellEnd"/>
            <w:r w:rsidRPr="00986ABC">
              <w:rPr>
                <w:color w:val="000000"/>
              </w:rPr>
              <w:t xml:space="preserve">. </w:t>
            </w:r>
          </w:p>
        </w:tc>
      </w:tr>
      <w:tr w:rsidR="00711CB7" w:rsidRPr="00986ABC" w:rsidTr="000332DE">
        <w:tc>
          <w:tcPr>
            <w:tcW w:w="3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8. Путешествия. </w:t>
            </w:r>
            <w:proofErr w:type="gramStart"/>
            <w:r w:rsidRPr="00986ABC">
              <w:rPr>
                <w:color w:val="000000"/>
              </w:rPr>
              <w:t>(Путешествия по своей стране и за рубежом.</w:t>
            </w:r>
            <w:proofErr w:type="gramEnd"/>
            <w:r w:rsidRPr="00986ABC">
              <w:rPr>
                <w:color w:val="000000"/>
              </w:rPr>
              <w:t xml:space="preserve"> </w:t>
            </w:r>
            <w:proofErr w:type="gramStart"/>
            <w:r w:rsidRPr="00986ABC">
              <w:rPr>
                <w:color w:val="000000"/>
              </w:rPr>
              <w:t>Осмотр достопримечательностей)</w:t>
            </w:r>
            <w:proofErr w:type="gramEnd"/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11CB7" w:rsidRPr="00986ABC" w:rsidRDefault="00711CB7" w:rsidP="000332DE">
            <w:pPr>
              <w:jc w:val="both"/>
              <w:rPr>
                <w:color w:val="000000"/>
              </w:rPr>
            </w:pPr>
            <w:r w:rsidRPr="00986ABC">
              <w:rPr>
                <w:color w:val="000000"/>
              </w:rPr>
              <w:t xml:space="preserve">Загадочные таинственные места. Аэропорты и Воздушные путешествия. Инверсия. Существительные, Наречия. Д. Свифт «Путешествия Гулливера». Любимые места. Статья. США. Заповедные места планеты. </w:t>
            </w:r>
          </w:p>
        </w:tc>
      </w:tr>
    </w:tbl>
    <w:p w:rsidR="00711CB7" w:rsidRPr="00986ABC" w:rsidRDefault="00711CB7" w:rsidP="00711CB7">
      <w:pPr>
        <w:pStyle w:val="a3"/>
        <w:jc w:val="both"/>
        <w:rPr>
          <w:rStyle w:val="af3"/>
          <w:rFonts w:ascii="Times New Roman" w:hAnsi="Times New Roman"/>
          <w:b w:val="0"/>
          <w:sz w:val="24"/>
          <w:szCs w:val="24"/>
        </w:rPr>
      </w:pPr>
    </w:p>
    <w:p w:rsidR="00711CB7" w:rsidRDefault="00711CB7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6A4F4A" w:rsidRPr="00711CB7" w:rsidRDefault="006A4F4A" w:rsidP="00D423B3">
      <w:pPr>
        <w:pStyle w:val="a3"/>
        <w:rPr>
          <w:rFonts w:ascii="Times New Roman" w:hAnsi="Times New Roman"/>
          <w:b/>
          <w:sz w:val="24"/>
          <w:szCs w:val="24"/>
        </w:rPr>
      </w:pPr>
    </w:p>
    <w:p w:rsidR="002B78D7" w:rsidRPr="00711CB7" w:rsidRDefault="002B78D7" w:rsidP="0075214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711CB7">
        <w:rPr>
          <w:rFonts w:ascii="Times New Roman" w:hAnsi="Times New Roman"/>
          <w:b/>
          <w:sz w:val="24"/>
          <w:szCs w:val="24"/>
        </w:rPr>
        <w:lastRenderedPageBreak/>
        <w:t>3.</w:t>
      </w:r>
      <w:r w:rsidR="0075214D" w:rsidRPr="00711CB7">
        <w:rPr>
          <w:rFonts w:ascii="Times New Roman" w:hAnsi="Times New Roman"/>
          <w:b/>
          <w:sz w:val="24"/>
          <w:szCs w:val="24"/>
        </w:rPr>
        <w:t>Учебно-тематичсекий</w:t>
      </w:r>
      <w:proofErr w:type="spellEnd"/>
      <w:r w:rsidR="0075214D" w:rsidRPr="00711CB7">
        <w:rPr>
          <w:rFonts w:ascii="Times New Roman" w:hAnsi="Times New Roman"/>
          <w:b/>
          <w:sz w:val="24"/>
          <w:szCs w:val="24"/>
        </w:rPr>
        <w:t xml:space="preserve"> план</w:t>
      </w:r>
      <w:r w:rsidR="00711CB7" w:rsidRPr="00711CB7">
        <w:rPr>
          <w:rFonts w:ascii="Times New Roman" w:hAnsi="Times New Roman"/>
          <w:b/>
          <w:sz w:val="24"/>
          <w:szCs w:val="24"/>
        </w:rPr>
        <w:t xml:space="preserve"> 10 класс</w:t>
      </w:r>
    </w:p>
    <w:p w:rsidR="002B78D7" w:rsidRPr="00711CB7" w:rsidRDefault="002B78D7" w:rsidP="0075214D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5"/>
        <w:gridCol w:w="4656"/>
        <w:gridCol w:w="1420"/>
        <w:gridCol w:w="2835"/>
      </w:tblGrid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21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521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521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 xml:space="preserve">Контрольные 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  <w:rPr>
                <w:lang w:val="en-US"/>
              </w:rPr>
            </w:pPr>
            <w:r w:rsidRPr="0075214D">
              <w:rPr>
                <w:bCs/>
                <w:color w:val="000000"/>
                <w:shd w:val="clear" w:color="auto" w:fill="FFFFFF"/>
                <w:lang w:val="en-US"/>
              </w:rPr>
              <w:t>Module</w:t>
            </w:r>
            <w:r w:rsidRPr="0075214D">
              <w:rPr>
                <w:lang w:val="en-US"/>
              </w:rPr>
              <w:t xml:space="preserve"> 1. Strong ties</w:t>
            </w:r>
          </w:p>
          <w:p w:rsidR="002B78D7" w:rsidRPr="0075214D" w:rsidRDefault="002B78D7" w:rsidP="0075214D">
            <w:pPr>
              <w:jc w:val="both"/>
              <w:rPr>
                <w:lang w:val="en-US"/>
              </w:rPr>
            </w:pPr>
            <w:r w:rsidRPr="0075214D">
              <w:t>Крепкие</w:t>
            </w:r>
            <w:r w:rsidRPr="0075214D">
              <w:rPr>
                <w:lang w:val="en-US"/>
              </w:rPr>
              <w:t xml:space="preserve"> </w:t>
            </w:r>
            <w:r w:rsidRPr="0075214D">
              <w:t>связи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>Контрольная работа №1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  <w:rPr>
                <w:lang w:val="en-US"/>
              </w:rPr>
            </w:pPr>
            <w:r w:rsidRPr="0075214D">
              <w:rPr>
                <w:bCs/>
                <w:color w:val="000000"/>
                <w:shd w:val="clear" w:color="auto" w:fill="FFFFFF"/>
                <w:lang w:val="en-US"/>
              </w:rPr>
              <w:t>Module</w:t>
            </w:r>
            <w:r w:rsidRPr="0075214D">
              <w:rPr>
                <w:lang w:val="en-US"/>
              </w:rPr>
              <w:t xml:space="preserve"> 2. Living &amp; Spending</w:t>
            </w:r>
          </w:p>
          <w:p w:rsidR="002B78D7" w:rsidRPr="0075214D" w:rsidRDefault="002B78D7" w:rsidP="0075214D">
            <w:pPr>
              <w:jc w:val="both"/>
              <w:rPr>
                <w:lang w:val="en-US"/>
              </w:rPr>
            </w:pPr>
            <w:r w:rsidRPr="0075214D">
              <w:t>Живем</w:t>
            </w:r>
            <w:r w:rsidRPr="0075214D">
              <w:rPr>
                <w:lang w:val="en-US"/>
              </w:rPr>
              <w:t xml:space="preserve"> </w:t>
            </w:r>
            <w:r w:rsidRPr="0075214D">
              <w:t>и</w:t>
            </w:r>
            <w:r w:rsidRPr="0075214D">
              <w:rPr>
                <w:lang w:val="en-US"/>
              </w:rPr>
              <w:t xml:space="preserve"> </w:t>
            </w:r>
            <w:r w:rsidRPr="0075214D">
              <w:t>тратим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>Контрольная работа №2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</w:pPr>
            <w:proofErr w:type="spellStart"/>
            <w:r w:rsidRPr="0075214D">
              <w:rPr>
                <w:bCs/>
                <w:color w:val="000000"/>
                <w:shd w:val="clear" w:color="auto" w:fill="FFFFFF"/>
              </w:rPr>
              <w:t>Module</w:t>
            </w:r>
            <w:proofErr w:type="spellEnd"/>
            <w:r w:rsidRPr="0075214D">
              <w:rPr>
                <w:lang w:val="en-US"/>
              </w:rPr>
              <w:t xml:space="preserve"> 3. School Days &amp; Work </w:t>
            </w:r>
          </w:p>
          <w:p w:rsidR="002B78D7" w:rsidRPr="0075214D" w:rsidRDefault="002B78D7" w:rsidP="0075214D">
            <w:pPr>
              <w:jc w:val="both"/>
            </w:pPr>
            <w:r w:rsidRPr="0075214D">
              <w:t>Школьные дни и работа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>Контрольная работа №3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</w:pPr>
            <w:proofErr w:type="spellStart"/>
            <w:r w:rsidRPr="0075214D">
              <w:rPr>
                <w:bCs/>
                <w:color w:val="000000"/>
                <w:shd w:val="clear" w:color="auto" w:fill="FFFFFF"/>
              </w:rPr>
              <w:t>Module</w:t>
            </w:r>
            <w:proofErr w:type="spellEnd"/>
            <w:r w:rsidRPr="0075214D">
              <w:t xml:space="preserve"> 4. </w:t>
            </w:r>
            <w:proofErr w:type="spellStart"/>
            <w:r w:rsidRPr="0075214D">
              <w:t>Earth</w:t>
            </w:r>
            <w:proofErr w:type="spellEnd"/>
            <w:r w:rsidRPr="0075214D">
              <w:t xml:space="preserve"> </w:t>
            </w:r>
            <w:proofErr w:type="spellStart"/>
            <w:r w:rsidRPr="0075214D">
              <w:t>Alert</w:t>
            </w:r>
            <w:proofErr w:type="spellEnd"/>
            <w:r w:rsidRPr="0075214D">
              <w:t xml:space="preserve">! </w:t>
            </w:r>
          </w:p>
          <w:p w:rsidR="002B78D7" w:rsidRPr="0075214D" w:rsidRDefault="002B78D7" w:rsidP="0075214D">
            <w:pPr>
              <w:jc w:val="both"/>
            </w:pPr>
            <w:r w:rsidRPr="0075214D">
              <w:t>Земля в опасности!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>Контрольная работа №4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</w:pPr>
            <w:proofErr w:type="spellStart"/>
            <w:r w:rsidRPr="0075214D">
              <w:t>Module</w:t>
            </w:r>
            <w:proofErr w:type="spellEnd"/>
            <w:r w:rsidRPr="0075214D">
              <w:t xml:space="preserve"> 5. </w:t>
            </w:r>
            <w:proofErr w:type="spellStart"/>
            <w:r w:rsidRPr="0075214D">
              <w:t>Holidays</w:t>
            </w:r>
            <w:proofErr w:type="spellEnd"/>
            <w:r w:rsidRPr="0075214D">
              <w:t xml:space="preserve"> </w:t>
            </w:r>
          </w:p>
          <w:p w:rsidR="002B78D7" w:rsidRPr="0075214D" w:rsidRDefault="002B78D7" w:rsidP="0075214D">
            <w:pPr>
              <w:jc w:val="both"/>
            </w:pPr>
            <w:r w:rsidRPr="0075214D">
              <w:t>Каникулы.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>Контрольная работа №5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</w:pPr>
            <w:proofErr w:type="spellStart"/>
            <w:r w:rsidRPr="0075214D">
              <w:rPr>
                <w:bCs/>
                <w:color w:val="000000"/>
                <w:shd w:val="clear" w:color="auto" w:fill="FFFFFF"/>
              </w:rPr>
              <w:t>Module</w:t>
            </w:r>
            <w:proofErr w:type="spellEnd"/>
            <w:r w:rsidRPr="0075214D">
              <w:rPr>
                <w:bCs/>
                <w:color w:val="000000"/>
                <w:shd w:val="clear" w:color="auto" w:fill="FFFFFF"/>
              </w:rPr>
              <w:t xml:space="preserve"> 6. </w:t>
            </w:r>
            <w:r w:rsidRPr="0075214D">
              <w:rPr>
                <w:bCs/>
                <w:iCs/>
                <w:color w:val="000000"/>
                <w:shd w:val="clear" w:color="auto" w:fill="FFFFFF"/>
              </w:rPr>
              <w:t>Пища и здоровье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/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</w:pPr>
            <w:proofErr w:type="spellStart"/>
            <w:r w:rsidRPr="0075214D">
              <w:rPr>
                <w:bCs/>
                <w:color w:val="000000"/>
                <w:shd w:val="clear" w:color="auto" w:fill="FFFFFF"/>
              </w:rPr>
              <w:t>Module</w:t>
            </w:r>
            <w:proofErr w:type="spellEnd"/>
            <w:r w:rsidRPr="0075214D">
              <w:rPr>
                <w:bCs/>
                <w:color w:val="000000"/>
                <w:shd w:val="clear" w:color="auto" w:fill="FFFFFF"/>
              </w:rPr>
              <w:t> 7. </w:t>
            </w:r>
            <w:r w:rsidRPr="0075214D">
              <w:rPr>
                <w:bCs/>
                <w:iCs/>
                <w:color w:val="000000"/>
                <w:shd w:val="clear" w:color="auto" w:fill="FFFFFF"/>
              </w:rPr>
              <w:t xml:space="preserve">Давайте веселиться!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>Контрольная работа №6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14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</w:pPr>
            <w:proofErr w:type="spellStart"/>
            <w:r w:rsidRPr="0075214D">
              <w:rPr>
                <w:bCs/>
                <w:color w:val="000000"/>
                <w:shd w:val="clear" w:color="auto" w:fill="FFFFFF"/>
              </w:rPr>
              <w:t>Module</w:t>
            </w:r>
            <w:proofErr w:type="spellEnd"/>
            <w:r w:rsidRPr="0075214D">
              <w:rPr>
                <w:bCs/>
                <w:color w:val="000000"/>
                <w:shd w:val="clear" w:color="auto" w:fill="FFFFFF"/>
              </w:rPr>
              <w:t xml:space="preserve"> 8. </w:t>
            </w:r>
            <w:r w:rsidRPr="0075214D">
              <w:rPr>
                <w:bCs/>
                <w:iCs/>
                <w:color w:val="000000"/>
                <w:shd w:val="clear" w:color="auto" w:fill="FFFFFF"/>
              </w:rPr>
              <w:t>Технология.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 xml:space="preserve">Итоговая контрольная </w:t>
            </w:r>
          </w:p>
        </w:tc>
      </w:tr>
      <w:tr w:rsidR="002B78D7" w:rsidRPr="0075214D" w:rsidTr="00D423B3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75214D">
            <w:pPr>
              <w:jc w:val="both"/>
            </w:pPr>
            <w:r w:rsidRPr="0075214D">
              <w:t xml:space="preserve">Итого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D7" w:rsidRPr="0075214D" w:rsidRDefault="002B78D7" w:rsidP="0075214D">
            <w:pPr>
              <w:jc w:val="both"/>
            </w:pPr>
            <w:r w:rsidRPr="0075214D">
              <w:t>105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8D7" w:rsidRPr="0075214D" w:rsidRDefault="002B78D7" w:rsidP="00D423B3">
            <w:r w:rsidRPr="0075214D">
              <w:t>7</w:t>
            </w:r>
          </w:p>
        </w:tc>
      </w:tr>
    </w:tbl>
    <w:p w:rsidR="002B78D7" w:rsidRPr="0075214D" w:rsidRDefault="002B78D7" w:rsidP="0075214D">
      <w:pPr>
        <w:jc w:val="both"/>
      </w:pPr>
    </w:p>
    <w:p w:rsidR="00711CB7" w:rsidRPr="00331B49" w:rsidRDefault="00711CB7" w:rsidP="00711CB7">
      <w:pPr>
        <w:tabs>
          <w:tab w:val="left" w:pos="708"/>
        </w:tabs>
        <w:suppressAutoHyphens/>
        <w:jc w:val="center"/>
        <w:rPr>
          <w:b/>
        </w:rPr>
      </w:pPr>
      <w:proofErr w:type="spellStart"/>
      <w:r w:rsidRPr="00331B49">
        <w:rPr>
          <w:b/>
          <w:color w:val="00000A"/>
        </w:rPr>
        <w:t>3.Учебно</w:t>
      </w:r>
      <w:proofErr w:type="spellEnd"/>
      <w:r w:rsidRPr="00331B49">
        <w:rPr>
          <w:b/>
          <w:color w:val="00000A"/>
        </w:rPr>
        <w:t xml:space="preserve"> – </w:t>
      </w:r>
      <w:r w:rsidR="00D423B3" w:rsidRPr="00331B49">
        <w:rPr>
          <w:b/>
          <w:color w:val="00000A"/>
        </w:rPr>
        <w:t>тематический</w:t>
      </w:r>
      <w:r w:rsidRPr="00331B49">
        <w:rPr>
          <w:b/>
          <w:color w:val="00000A"/>
        </w:rPr>
        <w:t xml:space="preserve"> план</w:t>
      </w:r>
    </w:p>
    <w:p w:rsidR="00711CB7" w:rsidRPr="00986ABC" w:rsidRDefault="00711CB7" w:rsidP="00711CB7">
      <w:pPr>
        <w:tabs>
          <w:tab w:val="left" w:pos="2451"/>
        </w:tabs>
        <w:jc w:val="both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7"/>
        <w:gridCol w:w="4350"/>
        <w:gridCol w:w="1664"/>
        <w:gridCol w:w="2835"/>
      </w:tblGrid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 xml:space="preserve">№ </w:t>
            </w:r>
            <w:proofErr w:type="spellStart"/>
            <w:proofErr w:type="gramStart"/>
            <w:r w:rsidRPr="00986ABC">
              <w:rPr>
                <w:rStyle w:val="c1"/>
                <w:bCs/>
                <w:color w:val="000000"/>
              </w:rPr>
              <w:t>п</w:t>
            </w:r>
            <w:proofErr w:type="spellEnd"/>
            <w:proofErr w:type="gramEnd"/>
            <w:r w:rsidRPr="00986ABC">
              <w:rPr>
                <w:rStyle w:val="c1"/>
                <w:bCs/>
                <w:color w:val="000000"/>
              </w:rPr>
              <w:t>/</w:t>
            </w:r>
            <w:proofErr w:type="spellStart"/>
            <w:r w:rsidRPr="00986ABC">
              <w:rPr>
                <w:rStyle w:val="c1"/>
                <w:bCs/>
                <w:color w:val="000000"/>
              </w:rPr>
              <w:t>п</w:t>
            </w:r>
            <w:proofErr w:type="spellEnd"/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Название раздела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Количество часов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Контрольные работы</w:t>
            </w: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proofErr w:type="spellStart"/>
            <w:r w:rsidRPr="00986ABC">
              <w:rPr>
                <w:rStyle w:val="c1"/>
                <w:bCs/>
                <w:color w:val="000000"/>
              </w:rPr>
              <w:t>RELATIONSHIPS</w:t>
            </w:r>
            <w:proofErr w:type="spellEnd"/>
            <w:r w:rsidRPr="00986ABC">
              <w:rPr>
                <w:rStyle w:val="c1"/>
                <w:bCs/>
                <w:color w:val="000000"/>
              </w:rPr>
              <w:t xml:space="preserve"> (Взаимоотношения)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12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Контрольная работа №1</w:t>
            </w: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2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  <w:lang w:val="en-US"/>
              </w:rPr>
            </w:pPr>
            <w:r w:rsidRPr="00986ABC">
              <w:rPr>
                <w:rStyle w:val="c1"/>
                <w:bCs/>
                <w:color w:val="000000"/>
                <w:lang w:val="en-US"/>
              </w:rPr>
              <w:t>WHERE THERE’S A WILL THERE’S A WAY.</w:t>
            </w:r>
            <w:r w:rsidRPr="00986ABC">
              <w:rPr>
                <w:rStyle w:val="c1"/>
                <w:bCs/>
                <w:color w:val="000000"/>
              </w:rPr>
              <w:t>Где</w:t>
            </w:r>
            <w:r w:rsidRPr="00986ABC">
              <w:rPr>
                <w:rStyle w:val="c1"/>
                <w:bCs/>
                <w:color w:val="000000"/>
                <w:lang w:val="en-US"/>
              </w:rPr>
              <w:t xml:space="preserve"> </w:t>
            </w:r>
            <w:r w:rsidRPr="00986ABC">
              <w:rPr>
                <w:rStyle w:val="c1"/>
                <w:bCs/>
                <w:color w:val="000000"/>
              </w:rPr>
              <w:t>желание</w:t>
            </w:r>
            <w:r w:rsidRPr="00986ABC">
              <w:rPr>
                <w:rStyle w:val="c1"/>
                <w:bCs/>
                <w:color w:val="000000"/>
                <w:lang w:val="en-US"/>
              </w:rPr>
              <w:t xml:space="preserve"> </w:t>
            </w:r>
            <w:r w:rsidRPr="00986ABC">
              <w:rPr>
                <w:rStyle w:val="c1"/>
                <w:bCs/>
                <w:color w:val="000000"/>
              </w:rPr>
              <w:t>там</w:t>
            </w:r>
            <w:r w:rsidRPr="00986ABC">
              <w:rPr>
                <w:rStyle w:val="c1"/>
                <w:bCs/>
                <w:color w:val="000000"/>
                <w:lang w:val="en-US"/>
              </w:rPr>
              <w:t xml:space="preserve"> </w:t>
            </w:r>
            <w:r w:rsidRPr="00986ABC">
              <w:rPr>
                <w:rStyle w:val="c1"/>
                <w:bCs/>
                <w:color w:val="000000"/>
              </w:rPr>
              <w:t>и</w:t>
            </w:r>
            <w:r w:rsidRPr="00986ABC">
              <w:rPr>
                <w:rStyle w:val="c1"/>
                <w:bCs/>
                <w:color w:val="000000"/>
                <w:lang w:val="en-US"/>
              </w:rPr>
              <w:t xml:space="preserve"> </w:t>
            </w:r>
            <w:r w:rsidRPr="00986ABC">
              <w:rPr>
                <w:rStyle w:val="c1"/>
                <w:bCs/>
                <w:color w:val="000000"/>
              </w:rPr>
              <w:t>выход</w:t>
            </w:r>
            <w:r w:rsidRPr="00986ABC">
              <w:rPr>
                <w:rStyle w:val="c1"/>
                <w:bCs/>
                <w:color w:val="000000"/>
                <w:lang w:val="en-US"/>
              </w:rPr>
              <w:t>.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15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Контрольная работа №2</w:t>
            </w: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3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  <w:lang w:val="en-US"/>
              </w:rPr>
            </w:pPr>
            <w:r w:rsidRPr="00986ABC">
              <w:rPr>
                <w:rStyle w:val="c1"/>
                <w:bCs/>
                <w:color w:val="000000"/>
                <w:lang w:val="en-US"/>
              </w:rPr>
              <w:t>RESPONSIBILITY(</w:t>
            </w:r>
            <w:proofErr w:type="spellStart"/>
            <w:r w:rsidRPr="00986ABC">
              <w:rPr>
                <w:rStyle w:val="c1"/>
                <w:bCs/>
                <w:color w:val="000000"/>
                <w:lang w:val="en-US"/>
              </w:rPr>
              <w:t>Ответственность</w:t>
            </w:r>
            <w:proofErr w:type="spellEnd"/>
            <w:r w:rsidRPr="00986ABC">
              <w:rPr>
                <w:rStyle w:val="c1"/>
                <w:bCs/>
                <w:color w:val="000000"/>
                <w:lang w:val="en-US"/>
              </w:rPr>
              <w:t>)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10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4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  <w:lang w:val="en-US"/>
              </w:rPr>
              <w:t>DANGER!(</w:t>
            </w:r>
            <w:proofErr w:type="spellStart"/>
            <w:r w:rsidRPr="00986ABC">
              <w:rPr>
                <w:rStyle w:val="c1"/>
                <w:bCs/>
                <w:color w:val="000000"/>
                <w:lang w:val="en-US"/>
              </w:rPr>
              <w:t>Опасность</w:t>
            </w:r>
            <w:proofErr w:type="spellEnd"/>
            <w:r w:rsidRPr="00986ABC">
              <w:rPr>
                <w:rStyle w:val="c1"/>
                <w:bCs/>
                <w:color w:val="000000"/>
              </w:rPr>
              <w:t>)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11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5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  <w:lang w:val="en-US"/>
              </w:rPr>
            </w:pPr>
            <w:r w:rsidRPr="00986ABC">
              <w:rPr>
                <w:rStyle w:val="c1"/>
                <w:bCs/>
                <w:color w:val="000000"/>
                <w:lang w:val="en-US"/>
              </w:rPr>
              <w:t>WHO ARE YOU</w:t>
            </w:r>
            <w:proofErr w:type="gramStart"/>
            <w:r w:rsidRPr="00986ABC">
              <w:rPr>
                <w:rStyle w:val="c1"/>
                <w:bCs/>
                <w:color w:val="000000"/>
                <w:lang w:val="en-US"/>
              </w:rPr>
              <w:t>?(</w:t>
            </w:r>
            <w:proofErr w:type="spellStart"/>
            <w:proofErr w:type="gramEnd"/>
            <w:r w:rsidRPr="00986ABC">
              <w:rPr>
                <w:rStyle w:val="c1"/>
                <w:bCs/>
                <w:color w:val="000000"/>
                <w:lang w:val="en-US"/>
              </w:rPr>
              <w:t>Кто</w:t>
            </w:r>
            <w:proofErr w:type="spellEnd"/>
            <w:r w:rsidRPr="00986ABC">
              <w:rPr>
                <w:rStyle w:val="c1"/>
                <w:bCs/>
                <w:color w:val="000000"/>
                <w:lang w:val="en-US"/>
              </w:rPr>
              <w:t xml:space="preserve"> </w:t>
            </w:r>
            <w:proofErr w:type="spellStart"/>
            <w:r w:rsidRPr="00986ABC">
              <w:rPr>
                <w:rStyle w:val="c1"/>
                <w:bCs/>
                <w:color w:val="000000"/>
                <w:lang w:val="en-US"/>
              </w:rPr>
              <w:t>ты</w:t>
            </w:r>
            <w:proofErr w:type="spellEnd"/>
            <w:r w:rsidRPr="00986ABC">
              <w:rPr>
                <w:rStyle w:val="c1"/>
                <w:bCs/>
                <w:color w:val="000000"/>
                <w:lang w:val="en-US"/>
              </w:rPr>
              <w:t>?)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15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Контрольная работа №3</w:t>
            </w: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6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  <w:lang w:val="en-US"/>
              </w:rPr>
            </w:pPr>
            <w:r w:rsidRPr="00986ABC">
              <w:rPr>
                <w:rStyle w:val="c1"/>
                <w:bCs/>
                <w:color w:val="000000"/>
                <w:lang w:val="en-US"/>
              </w:rPr>
              <w:t>COMMUNICATION(</w:t>
            </w:r>
            <w:proofErr w:type="spellStart"/>
            <w:r w:rsidRPr="00986ABC">
              <w:rPr>
                <w:rStyle w:val="c1"/>
                <w:bCs/>
                <w:color w:val="000000"/>
                <w:lang w:val="en-US"/>
              </w:rPr>
              <w:t>Общение</w:t>
            </w:r>
            <w:proofErr w:type="spellEnd"/>
            <w:r w:rsidRPr="00986ABC">
              <w:rPr>
                <w:rStyle w:val="c1"/>
                <w:bCs/>
                <w:color w:val="000000"/>
                <w:lang w:val="en-US"/>
              </w:rPr>
              <w:t>)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15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7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  <w:lang w:val="en-US"/>
              </w:rPr>
            </w:pPr>
            <w:r w:rsidRPr="00986ABC">
              <w:rPr>
                <w:rStyle w:val="c1"/>
                <w:bCs/>
                <w:color w:val="000000"/>
                <w:lang w:val="en-US"/>
              </w:rPr>
              <w:t>IN DAYS TO COME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12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</w:p>
        </w:tc>
      </w:tr>
      <w:tr w:rsidR="00711CB7" w:rsidRPr="00986ABC" w:rsidTr="00D423B3">
        <w:trPr>
          <w:trHeight w:val="252"/>
        </w:trPr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8</w:t>
            </w: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  <w:lang w:val="en-US"/>
              </w:rPr>
            </w:pPr>
            <w:r w:rsidRPr="00986ABC">
              <w:rPr>
                <w:rStyle w:val="c1"/>
                <w:bCs/>
                <w:color w:val="000000"/>
                <w:lang w:val="en-US"/>
              </w:rPr>
              <w:t>TRAVEL(</w:t>
            </w:r>
            <w:proofErr w:type="spellStart"/>
            <w:r w:rsidRPr="00986ABC">
              <w:rPr>
                <w:rStyle w:val="c1"/>
                <w:bCs/>
                <w:color w:val="000000"/>
                <w:lang w:val="en-US"/>
              </w:rPr>
              <w:t>Путешествие</w:t>
            </w:r>
            <w:proofErr w:type="spellEnd"/>
            <w:r w:rsidRPr="00986ABC">
              <w:rPr>
                <w:rStyle w:val="c1"/>
                <w:bCs/>
                <w:color w:val="000000"/>
                <w:lang w:val="en-US"/>
              </w:rPr>
              <w:t>)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12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Контрольная работа №4</w:t>
            </w:r>
          </w:p>
        </w:tc>
      </w:tr>
      <w:tr w:rsidR="00711CB7" w:rsidRPr="00986ABC" w:rsidTr="00D423B3">
        <w:trPr>
          <w:trHeight w:val="252"/>
        </w:trPr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>
              <w:rPr>
                <w:rStyle w:val="c1"/>
                <w:bCs/>
                <w:color w:val="000000"/>
              </w:rPr>
              <w:t>9</w:t>
            </w:r>
          </w:p>
        </w:tc>
        <w:tc>
          <w:tcPr>
            <w:tcW w:w="4350" w:type="dxa"/>
            <w:shd w:val="clear" w:color="auto" w:fill="auto"/>
          </w:tcPr>
          <w:p w:rsidR="00711CB7" w:rsidRPr="00157AE9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>
              <w:rPr>
                <w:rStyle w:val="c1"/>
                <w:bCs/>
                <w:color w:val="000000"/>
              </w:rPr>
              <w:t>Резерв</w:t>
            </w:r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>
              <w:rPr>
                <w:rStyle w:val="c1"/>
                <w:bCs/>
                <w:color w:val="000000"/>
              </w:rPr>
              <w:t>3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</w:p>
        </w:tc>
      </w:tr>
      <w:tr w:rsidR="00711CB7" w:rsidRPr="00986ABC" w:rsidTr="00D423B3">
        <w:tc>
          <w:tcPr>
            <w:tcW w:w="757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</w:p>
        </w:tc>
        <w:tc>
          <w:tcPr>
            <w:tcW w:w="4350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  <w:lang w:val="en-US"/>
              </w:rPr>
            </w:pPr>
            <w:proofErr w:type="spellStart"/>
            <w:r w:rsidRPr="00986ABC">
              <w:rPr>
                <w:rStyle w:val="c1"/>
                <w:bCs/>
                <w:color w:val="000000"/>
                <w:lang w:val="en-US"/>
              </w:rPr>
              <w:t>ИТОГО</w:t>
            </w:r>
            <w:proofErr w:type="spellEnd"/>
          </w:p>
        </w:tc>
        <w:tc>
          <w:tcPr>
            <w:tcW w:w="1664" w:type="dxa"/>
            <w:shd w:val="clear" w:color="auto" w:fill="auto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105</w:t>
            </w:r>
          </w:p>
        </w:tc>
        <w:tc>
          <w:tcPr>
            <w:tcW w:w="2835" w:type="dxa"/>
          </w:tcPr>
          <w:p w:rsidR="00711CB7" w:rsidRPr="00986ABC" w:rsidRDefault="00711CB7" w:rsidP="000332DE">
            <w:pPr>
              <w:jc w:val="both"/>
              <w:rPr>
                <w:rStyle w:val="c1"/>
                <w:bCs/>
                <w:color w:val="000000"/>
              </w:rPr>
            </w:pPr>
            <w:r w:rsidRPr="00986ABC">
              <w:rPr>
                <w:rStyle w:val="c1"/>
                <w:bCs/>
                <w:color w:val="000000"/>
              </w:rPr>
              <w:t>4</w:t>
            </w:r>
          </w:p>
        </w:tc>
      </w:tr>
    </w:tbl>
    <w:p w:rsidR="00711CB7" w:rsidRDefault="00711CB7" w:rsidP="00711CB7">
      <w:pPr>
        <w:tabs>
          <w:tab w:val="left" w:pos="708"/>
        </w:tabs>
        <w:suppressAutoHyphens/>
        <w:rPr>
          <w:bCs/>
        </w:rPr>
      </w:pPr>
    </w:p>
    <w:p w:rsidR="00711CB7" w:rsidRPr="00986ABC" w:rsidRDefault="00711CB7" w:rsidP="00711CB7">
      <w:pPr>
        <w:tabs>
          <w:tab w:val="left" w:pos="2451"/>
        </w:tabs>
        <w:jc w:val="both"/>
        <w:rPr>
          <w:bCs/>
        </w:rPr>
      </w:pPr>
    </w:p>
    <w:p w:rsidR="00711CB7" w:rsidRPr="00986ABC" w:rsidRDefault="00711CB7" w:rsidP="00711CB7">
      <w:pPr>
        <w:shd w:val="clear" w:color="auto" w:fill="FFFFFF"/>
        <w:jc w:val="both"/>
        <w:rPr>
          <w:rStyle w:val="c1"/>
          <w:bCs/>
          <w:color w:val="000000"/>
          <w:lang w:val="en-US"/>
        </w:rPr>
      </w:pPr>
    </w:p>
    <w:p w:rsidR="00711CB7" w:rsidRPr="00986ABC" w:rsidRDefault="00711CB7" w:rsidP="00711CB7">
      <w:pPr>
        <w:shd w:val="clear" w:color="auto" w:fill="FFFFFF"/>
        <w:ind w:left="786"/>
        <w:jc w:val="both"/>
        <w:rPr>
          <w:rStyle w:val="c1"/>
          <w:color w:val="000000"/>
          <w:lang w:val="en-US"/>
        </w:rPr>
      </w:pPr>
    </w:p>
    <w:p w:rsidR="00711CB7" w:rsidRPr="00986ABC" w:rsidRDefault="00711CB7" w:rsidP="00711CB7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711CB7" w:rsidRPr="00986ABC" w:rsidRDefault="00711CB7" w:rsidP="00711CB7">
      <w:pPr>
        <w:jc w:val="both"/>
      </w:pPr>
    </w:p>
    <w:p w:rsidR="00711CB7" w:rsidRDefault="00711CB7" w:rsidP="00711CB7">
      <w:pPr>
        <w:tabs>
          <w:tab w:val="left" w:pos="708"/>
        </w:tabs>
        <w:suppressAutoHyphens/>
        <w:rPr>
          <w:bCs/>
        </w:rPr>
      </w:pPr>
    </w:p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711CB7" w:rsidRPr="00986ABC" w:rsidRDefault="00711CB7" w:rsidP="00711CB7"/>
    <w:p w:rsidR="002B78D7" w:rsidRPr="0075214D" w:rsidRDefault="002B78D7" w:rsidP="0075214D">
      <w:pPr>
        <w:jc w:val="both"/>
      </w:pPr>
    </w:p>
    <w:p w:rsidR="005C691B" w:rsidRPr="0075214D" w:rsidRDefault="005C691B" w:rsidP="0075214D">
      <w:pPr>
        <w:jc w:val="both"/>
      </w:pPr>
    </w:p>
    <w:sectPr w:rsidR="005C691B" w:rsidRPr="0075214D" w:rsidSect="0075214D">
      <w:pgSz w:w="11907" w:h="16839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5592" w:rsidRDefault="001B5592">
      <w:r>
        <w:separator/>
      </w:r>
    </w:p>
  </w:endnote>
  <w:endnote w:type="continuationSeparator" w:id="0">
    <w:p w:rsidR="001B5592" w:rsidRDefault="001B55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5592" w:rsidRDefault="001B5592">
      <w:r>
        <w:separator/>
      </w:r>
    </w:p>
  </w:footnote>
  <w:footnote w:type="continuationSeparator" w:id="0">
    <w:p w:rsidR="001B5592" w:rsidRDefault="001B55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459D"/>
    <w:multiLevelType w:val="hybridMultilevel"/>
    <w:tmpl w:val="CC8A7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839AE"/>
    <w:multiLevelType w:val="multilevel"/>
    <w:tmpl w:val="32F8ABE0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DA51D6"/>
    <w:multiLevelType w:val="hybridMultilevel"/>
    <w:tmpl w:val="3A401F6A"/>
    <w:lvl w:ilvl="0" w:tplc="7788380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55223"/>
    <w:multiLevelType w:val="multilevel"/>
    <w:tmpl w:val="BA4A62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322C2"/>
    <w:multiLevelType w:val="hybridMultilevel"/>
    <w:tmpl w:val="FDB6F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2733E"/>
    <w:multiLevelType w:val="hybridMultilevel"/>
    <w:tmpl w:val="7FBCC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F264C"/>
    <w:multiLevelType w:val="hybridMultilevel"/>
    <w:tmpl w:val="D2D0FFEE"/>
    <w:lvl w:ilvl="0" w:tplc="E44A6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55560E"/>
    <w:multiLevelType w:val="hybridMultilevel"/>
    <w:tmpl w:val="28BC3C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163A0"/>
    <w:multiLevelType w:val="multilevel"/>
    <w:tmpl w:val="97FAC524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3610DB"/>
    <w:multiLevelType w:val="multilevel"/>
    <w:tmpl w:val="CDBE95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726ECD"/>
    <w:multiLevelType w:val="multilevel"/>
    <w:tmpl w:val="E2E6577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64922"/>
    <w:multiLevelType w:val="hybridMultilevel"/>
    <w:tmpl w:val="B27852FC"/>
    <w:lvl w:ilvl="0" w:tplc="B7B2D9F2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2046EC8"/>
    <w:multiLevelType w:val="multilevel"/>
    <w:tmpl w:val="8C5C2BA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4429D0"/>
    <w:multiLevelType w:val="hybridMultilevel"/>
    <w:tmpl w:val="569AE7F8"/>
    <w:lvl w:ilvl="0" w:tplc="ECBA53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F2A99"/>
    <w:multiLevelType w:val="hybridMultilevel"/>
    <w:tmpl w:val="0FB88842"/>
    <w:lvl w:ilvl="0" w:tplc="04AA2B5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A6A2182"/>
    <w:multiLevelType w:val="multilevel"/>
    <w:tmpl w:val="52A2842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7E650B"/>
    <w:multiLevelType w:val="multilevel"/>
    <w:tmpl w:val="53F687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ED2578"/>
    <w:multiLevelType w:val="multilevel"/>
    <w:tmpl w:val="3560F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9F3BE7"/>
    <w:multiLevelType w:val="hybridMultilevel"/>
    <w:tmpl w:val="699AC2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F005C2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A13D33"/>
    <w:multiLevelType w:val="multilevel"/>
    <w:tmpl w:val="CCA0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9447F2C"/>
    <w:multiLevelType w:val="multilevel"/>
    <w:tmpl w:val="44840C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46732D"/>
    <w:multiLevelType w:val="hybridMultilevel"/>
    <w:tmpl w:val="024676A4"/>
    <w:lvl w:ilvl="0" w:tplc="E36C29B0">
      <w:start w:val="1"/>
      <w:numFmt w:val="decimal"/>
      <w:lvlText w:val="%1."/>
      <w:lvlJc w:val="left"/>
      <w:pPr>
        <w:ind w:left="644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8D0F1F"/>
    <w:multiLevelType w:val="multilevel"/>
    <w:tmpl w:val="8CAAD358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1E2127"/>
    <w:multiLevelType w:val="hybridMultilevel"/>
    <w:tmpl w:val="F6282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B90151"/>
    <w:multiLevelType w:val="hybridMultilevel"/>
    <w:tmpl w:val="879866A4"/>
    <w:lvl w:ilvl="0" w:tplc="B99E994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7050916"/>
    <w:multiLevelType w:val="multilevel"/>
    <w:tmpl w:val="601E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F0A2C8F"/>
    <w:multiLevelType w:val="multilevel"/>
    <w:tmpl w:val="44EEAA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32" w:hanging="2160"/>
      </w:pPr>
      <w:rPr>
        <w:rFonts w:hint="default"/>
      </w:rPr>
    </w:lvl>
  </w:abstractNum>
  <w:abstractNum w:abstractNumId="28">
    <w:nsid w:val="6FEA400B"/>
    <w:multiLevelType w:val="multilevel"/>
    <w:tmpl w:val="3F727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2B60905"/>
    <w:multiLevelType w:val="hybridMultilevel"/>
    <w:tmpl w:val="2A06A3A2"/>
    <w:lvl w:ilvl="0" w:tplc="197636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46D4374"/>
    <w:multiLevelType w:val="hybridMultilevel"/>
    <w:tmpl w:val="1CB0F706"/>
    <w:lvl w:ilvl="0" w:tplc="5CA0EBD8">
      <w:start w:val="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29"/>
  </w:num>
  <w:num w:numId="5">
    <w:abstractNumId w:val="24"/>
  </w:num>
  <w:num w:numId="6">
    <w:abstractNumId w:val="4"/>
  </w:num>
  <w:num w:numId="7">
    <w:abstractNumId w:val="5"/>
  </w:num>
  <w:num w:numId="8">
    <w:abstractNumId w:val="26"/>
  </w:num>
  <w:num w:numId="9">
    <w:abstractNumId w:val="7"/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30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7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8D7"/>
    <w:rsid w:val="000310AB"/>
    <w:rsid w:val="000640F5"/>
    <w:rsid w:val="00076FB0"/>
    <w:rsid w:val="000E4FF2"/>
    <w:rsid w:val="001318C4"/>
    <w:rsid w:val="001B5592"/>
    <w:rsid w:val="002B78D7"/>
    <w:rsid w:val="00364328"/>
    <w:rsid w:val="00392A82"/>
    <w:rsid w:val="00495289"/>
    <w:rsid w:val="00551B8B"/>
    <w:rsid w:val="005C691B"/>
    <w:rsid w:val="00601B57"/>
    <w:rsid w:val="006030BE"/>
    <w:rsid w:val="006038AB"/>
    <w:rsid w:val="00651EB0"/>
    <w:rsid w:val="006A4F4A"/>
    <w:rsid w:val="00711CB7"/>
    <w:rsid w:val="00720804"/>
    <w:rsid w:val="00722113"/>
    <w:rsid w:val="0075214D"/>
    <w:rsid w:val="00775423"/>
    <w:rsid w:val="00837B4A"/>
    <w:rsid w:val="00850920"/>
    <w:rsid w:val="00902B46"/>
    <w:rsid w:val="00981343"/>
    <w:rsid w:val="00995F54"/>
    <w:rsid w:val="009B13C2"/>
    <w:rsid w:val="009B345E"/>
    <w:rsid w:val="009D62AF"/>
    <w:rsid w:val="00A12BE5"/>
    <w:rsid w:val="00A753FD"/>
    <w:rsid w:val="00AA1EAC"/>
    <w:rsid w:val="00AD6C12"/>
    <w:rsid w:val="00B1630E"/>
    <w:rsid w:val="00B77F99"/>
    <w:rsid w:val="00BC77A6"/>
    <w:rsid w:val="00BD33A8"/>
    <w:rsid w:val="00BF2824"/>
    <w:rsid w:val="00C16DC4"/>
    <w:rsid w:val="00C85366"/>
    <w:rsid w:val="00CB4EF9"/>
    <w:rsid w:val="00D32647"/>
    <w:rsid w:val="00D423B3"/>
    <w:rsid w:val="00DD1D4E"/>
    <w:rsid w:val="00DF54C2"/>
    <w:rsid w:val="00E74A9F"/>
    <w:rsid w:val="00E82A2A"/>
    <w:rsid w:val="00E91271"/>
    <w:rsid w:val="00F63385"/>
    <w:rsid w:val="00FF6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B78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2B78D7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99"/>
    <w:qFormat/>
    <w:rsid w:val="002B78D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B78D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0"/>
      <w:szCs w:val="20"/>
      <w:lang/>
    </w:rPr>
  </w:style>
  <w:style w:type="character" w:customStyle="1" w:styleId="a8">
    <w:name w:val="Верхний колонтитул Знак"/>
    <w:basedOn w:val="a0"/>
    <w:link w:val="a7"/>
    <w:uiPriority w:val="99"/>
    <w:rsid w:val="002B78D7"/>
    <w:rPr>
      <w:rFonts w:ascii="Arial" w:eastAsia="Times New Roman" w:hAnsi="Arial" w:cs="Times New Roman"/>
      <w:sz w:val="20"/>
      <w:szCs w:val="20"/>
      <w:lang/>
    </w:rPr>
  </w:style>
  <w:style w:type="paragraph" w:styleId="a9">
    <w:name w:val="footer"/>
    <w:basedOn w:val="a"/>
    <w:link w:val="aa"/>
    <w:uiPriority w:val="99"/>
    <w:unhideWhenUsed/>
    <w:rsid w:val="002B78D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0"/>
      <w:szCs w:val="20"/>
      <w:lang/>
    </w:rPr>
  </w:style>
  <w:style w:type="character" w:customStyle="1" w:styleId="aa">
    <w:name w:val="Нижний колонтитул Знак"/>
    <w:basedOn w:val="a0"/>
    <w:link w:val="a9"/>
    <w:uiPriority w:val="99"/>
    <w:rsid w:val="002B78D7"/>
    <w:rPr>
      <w:rFonts w:ascii="Arial" w:eastAsia="Times New Roman" w:hAnsi="Arial" w:cs="Times New Roman"/>
      <w:sz w:val="20"/>
      <w:szCs w:val="20"/>
      <w:lang/>
    </w:rPr>
  </w:style>
  <w:style w:type="character" w:customStyle="1" w:styleId="ab">
    <w:name w:val="Текст выноски Знак"/>
    <w:basedOn w:val="a0"/>
    <w:link w:val="ac"/>
    <w:uiPriority w:val="99"/>
    <w:semiHidden/>
    <w:rsid w:val="002B78D7"/>
    <w:rPr>
      <w:rFonts w:ascii="Tahoma" w:eastAsia="Times New Roman" w:hAnsi="Tahoma" w:cs="Times New Roman"/>
      <w:sz w:val="16"/>
      <w:szCs w:val="16"/>
      <w:lang/>
    </w:rPr>
  </w:style>
  <w:style w:type="paragraph" w:styleId="ac">
    <w:name w:val="Balloon Text"/>
    <w:basedOn w:val="a"/>
    <w:link w:val="ab"/>
    <w:uiPriority w:val="99"/>
    <w:semiHidden/>
    <w:unhideWhenUsed/>
    <w:rsid w:val="002B78D7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/>
    </w:rPr>
  </w:style>
  <w:style w:type="paragraph" w:styleId="ad">
    <w:name w:val="footnote text"/>
    <w:basedOn w:val="a"/>
    <w:link w:val="ae"/>
    <w:unhideWhenUsed/>
    <w:rsid w:val="002B78D7"/>
    <w:rPr>
      <w:sz w:val="20"/>
      <w:szCs w:val="20"/>
      <w:lang/>
    </w:rPr>
  </w:style>
  <w:style w:type="character" w:customStyle="1" w:styleId="ae">
    <w:name w:val="Текст сноски Знак"/>
    <w:basedOn w:val="a0"/>
    <w:link w:val="ad"/>
    <w:rsid w:val="002B78D7"/>
    <w:rPr>
      <w:rFonts w:ascii="Times New Roman" w:eastAsia="Times New Roman" w:hAnsi="Times New Roman" w:cs="Times New Roman"/>
      <w:sz w:val="20"/>
      <w:szCs w:val="20"/>
      <w:lang/>
    </w:rPr>
  </w:style>
  <w:style w:type="character" w:styleId="af">
    <w:name w:val="Hyperlink"/>
    <w:uiPriority w:val="99"/>
    <w:unhideWhenUsed/>
    <w:rsid w:val="002B78D7"/>
    <w:rPr>
      <w:color w:val="0000FF"/>
      <w:u w:val="single"/>
    </w:rPr>
  </w:style>
  <w:style w:type="paragraph" w:styleId="af0">
    <w:name w:val="Body Text Indent"/>
    <w:basedOn w:val="a"/>
    <w:link w:val="af1"/>
    <w:rsid w:val="002B78D7"/>
    <w:pPr>
      <w:spacing w:after="120"/>
      <w:ind w:left="283"/>
    </w:pPr>
    <w:rPr>
      <w:lang/>
    </w:rPr>
  </w:style>
  <w:style w:type="character" w:customStyle="1" w:styleId="af1">
    <w:name w:val="Основной текст с отступом Знак"/>
    <w:basedOn w:val="a0"/>
    <w:link w:val="af0"/>
    <w:rsid w:val="002B78D7"/>
    <w:rPr>
      <w:rFonts w:ascii="Times New Roman" w:eastAsia="Times New Roman" w:hAnsi="Times New Roman" w:cs="Times New Roman"/>
      <w:sz w:val="24"/>
      <w:szCs w:val="24"/>
      <w:lang/>
    </w:rPr>
  </w:style>
  <w:style w:type="paragraph" w:styleId="af2">
    <w:name w:val="Normal (Web)"/>
    <w:basedOn w:val="a"/>
    <w:uiPriority w:val="99"/>
    <w:unhideWhenUsed/>
    <w:rsid w:val="002B78D7"/>
    <w:pPr>
      <w:spacing w:before="100" w:beforeAutospacing="1" w:after="100" w:afterAutospacing="1"/>
    </w:pPr>
  </w:style>
  <w:style w:type="paragraph" w:customStyle="1" w:styleId="FR2">
    <w:name w:val="FR2"/>
    <w:rsid w:val="002B78D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0c29">
    <w:name w:val="c0 c29"/>
    <w:basedOn w:val="a"/>
    <w:rsid w:val="002B78D7"/>
    <w:pPr>
      <w:spacing w:before="100" w:beforeAutospacing="1" w:after="100" w:afterAutospacing="1"/>
    </w:pPr>
  </w:style>
  <w:style w:type="character" w:customStyle="1" w:styleId="c2c15">
    <w:name w:val="c2 c15"/>
    <w:basedOn w:val="a0"/>
    <w:rsid w:val="002B78D7"/>
  </w:style>
  <w:style w:type="character" w:customStyle="1" w:styleId="c2">
    <w:name w:val="c2"/>
    <w:basedOn w:val="a0"/>
    <w:rsid w:val="002B78D7"/>
  </w:style>
  <w:style w:type="paragraph" w:customStyle="1" w:styleId="c21c31">
    <w:name w:val="c21 c31"/>
    <w:basedOn w:val="a"/>
    <w:rsid w:val="002B78D7"/>
    <w:pPr>
      <w:spacing w:before="100" w:beforeAutospacing="1" w:after="100" w:afterAutospacing="1"/>
    </w:pPr>
  </w:style>
  <w:style w:type="paragraph" w:customStyle="1" w:styleId="c21">
    <w:name w:val="c21"/>
    <w:basedOn w:val="a"/>
    <w:rsid w:val="002B78D7"/>
    <w:pPr>
      <w:spacing w:before="100" w:beforeAutospacing="1" w:after="100" w:afterAutospacing="1"/>
    </w:pPr>
  </w:style>
  <w:style w:type="character" w:customStyle="1" w:styleId="c2c15c6">
    <w:name w:val="c2 c15 c6"/>
    <w:basedOn w:val="a0"/>
    <w:rsid w:val="002B78D7"/>
  </w:style>
  <w:style w:type="character" w:customStyle="1" w:styleId="apple-converted-space">
    <w:name w:val="apple-converted-space"/>
    <w:basedOn w:val="a0"/>
    <w:rsid w:val="002B78D7"/>
  </w:style>
  <w:style w:type="character" w:customStyle="1" w:styleId="c1">
    <w:name w:val="c1"/>
    <w:basedOn w:val="a0"/>
    <w:rsid w:val="002B78D7"/>
  </w:style>
  <w:style w:type="character" w:customStyle="1" w:styleId="af3">
    <w:name w:val="Выделение жирным"/>
    <w:rsid w:val="002B78D7"/>
    <w:rPr>
      <w:b/>
      <w:bCs/>
    </w:rPr>
  </w:style>
  <w:style w:type="character" w:styleId="af4">
    <w:name w:val="Emphasis"/>
    <w:qFormat/>
    <w:rsid w:val="002B78D7"/>
    <w:rPr>
      <w:i/>
      <w:iCs/>
    </w:rPr>
  </w:style>
  <w:style w:type="character" w:customStyle="1" w:styleId="FontStyle14">
    <w:name w:val="Font Style14"/>
    <w:uiPriority w:val="99"/>
    <w:rsid w:val="002B78D7"/>
    <w:rPr>
      <w:rFonts w:ascii="MS Reference Sans Serif" w:hAnsi="MS Reference Sans Serif" w:cs="MS Reference Sans Serif" w:hint="default"/>
      <w:b/>
      <w:bCs/>
      <w:spacing w:val="-10"/>
      <w:sz w:val="42"/>
      <w:szCs w:val="42"/>
    </w:rPr>
  </w:style>
  <w:style w:type="character" w:customStyle="1" w:styleId="FontStyle45">
    <w:name w:val="Font Style45"/>
    <w:uiPriority w:val="99"/>
    <w:rsid w:val="002B78D7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28">
    <w:name w:val="Font Style28"/>
    <w:uiPriority w:val="99"/>
    <w:rsid w:val="002B78D7"/>
    <w:rPr>
      <w:rFonts w:ascii="Times New Roman" w:hAnsi="Times New Roman" w:cs="Times New Roman"/>
      <w:sz w:val="18"/>
      <w:szCs w:val="18"/>
    </w:rPr>
  </w:style>
  <w:style w:type="paragraph" w:styleId="af5">
    <w:name w:val="Subtitle"/>
    <w:basedOn w:val="a"/>
    <w:next w:val="a"/>
    <w:link w:val="af6"/>
    <w:uiPriority w:val="11"/>
    <w:qFormat/>
    <w:rsid w:val="002B78D7"/>
    <w:pPr>
      <w:spacing w:after="60"/>
      <w:jc w:val="center"/>
      <w:outlineLvl w:val="1"/>
    </w:pPr>
    <w:rPr>
      <w:rFonts w:ascii="Cambria" w:hAnsi="Cambria"/>
      <w:lang/>
    </w:rPr>
  </w:style>
  <w:style w:type="character" w:customStyle="1" w:styleId="af6">
    <w:name w:val="Подзаголовок Знак"/>
    <w:basedOn w:val="a0"/>
    <w:link w:val="af5"/>
    <w:uiPriority w:val="11"/>
    <w:rsid w:val="002B78D7"/>
    <w:rPr>
      <w:rFonts w:ascii="Cambria" w:eastAsia="Times New Roman" w:hAnsi="Cambria" w:cs="Times New Roman"/>
      <w:sz w:val="24"/>
      <w:szCs w:val="24"/>
      <w:lang/>
    </w:rPr>
  </w:style>
  <w:style w:type="paragraph" w:customStyle="1" w:styleId="c4">
    <w:name w:val="c4"/>
    <w:basedOn w:val="a"/>
    <w:rsid w:val="002B78D7"/>
    <w:pPr>
      <w:spacing w:before="100" w:beforeAutospacing="1" w:after="100" w:afterAutospacing="1"/>
    </w:pPr>
    <w:rPr>
      <w:lang w:eastAsia="ko-KR"/>
    </w:rPr>
  </w:style>
  <w:style w:type="character" w:customStyle="1" w:styleId="c3">
    <w:name w:val="c3"/>
    <w:basedOn w:val="a0"/>
    <w:rsid w:val="002B78D7"/>
  </w:style>
  <w:style w:type="character" w:customStyle="1" w:styleId="c0">
    <w:name w:val="c0"/>
    <w:basedOn w:val="a0"/>
    <w:rsid w:val="002B78D7"/>
  </w:style>
  <w:style w:type="paragraph" w:customStyle="1" w:styleId="c58">
    <w:name w:val="c58"/>
    <w:basedOn w:val="a"/>
    <w:rsid w:val="002B78D7"/>
    <w:pPr>
      <w:spacing w:before="100" w:beforeAutospacing="1" w:after="100" w:afterAutospacing="1"/>
    </w:pPr>
  </w:style>
  <w:style w:type="character" w:customStyle="1" w:styleId="c9">
    <w:name w:val="c9"/>
    <w:basedOn w:val="a0"/>
    <w:rsid w:val="002B78D7"/>
  </w:style>
  <w:style w:type="paragraph" w:customStyle="1" w:styleId="c28">
    <w:name w:val="c28"/>
    <w:basedOn w:val="a"/>
    <w:rsid w:val="002B78D7"/>
    <w:pPr>
      <w:spacing w:before="100" w:beforeAutospacing="1" w:after="100" w:afterAutospacing="1"/>
    </w:pPr>
  </w:style>
  <w:style w:type="character" w:customStyle="1" w:styleId="c50">
    <w:name w:val="c50"/>
    <w:basedOn w:val="a0"/>
    <w:rsid w:val="002B78D7"/>
  </w:style>
  <w:style w:type="paragraph" w:customStyle="1" w:styleId="c30">
    <w:name w:val="c30"/>
    <w:basedOn w:val="a"/>
    <w:rsid w:val="002B78D7"/>
    <w:pPr>
      <w:spacing w:before="100" w:beforeAutospacing="1" w:after="100" w:afterAutospacing="1"/>
    </w:pPr>
  </w:style>
  <w:style w:type="character" w:customStyle="1" w:styleId="a6">
    <w:name w:val="Абзац списка Знак"/>
    <w:link w:val="a5"/>
    <w:uiPriority w:val="99"/>
    <w:locked/>
    <w:rsid w:val="00D423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2B78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2B78D7"/>
    <w:rPr>
      <w:rFonts w:ascii="Calibri" w:eastAsia="Calibri" w:hAnsi="Calibri" w:cs="Times New Roman"/>
    </w:rPr>
  </w:style>
  <w:style w:type="paragraph" w:styleId="a5">
    <w:name w:val="List Paragraph"/>
    <w:basedOn w:val="a"/>
    <w:link w:val="a6"/>
    <w:uiPriority w:val="99"/>
    <w:qFormat/>
    <w:rsid w:val="002B78D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B78D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0"/>
      <w:szCs w:val="20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2B78D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2B78D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/>
      <w:sz w:val="20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2B78D7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b">
    <w:name w:val="Текст выноски Знак"/>
    <w:basedOn w:val="a0"/>
    <w:link w:val="ac"/>
    <w:uiPriority w:val="99"/>
    <w:semiHidden/>
    <w:rsid w:val="002B78D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Balloon Text"/>
    <w:basedOn w:val="a"/>
    <w:link w:val="ab"/>
    <w:uiPriority w:val="99"/>
    <w:semiHidden/>
    <w:unhideWhenUsed/>
    <w:rsid w:val="002B78D7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paragraph" w:styleId="ad">
    <w:name w:val="footnote text"/>
    <w:basedOn w:val="a"/>
    <w:link w:val="ae"/>
    <w:unhideWhenUsed/>
    <w:rsid w:val="002B78D7"/>
    <w:rPr>
      <w:sz w:val="20"/>
      <w:szCs w:val="20"/>
      <w:lang w:val="x-none" w:eastAsia="x-none"/>
    </w:rPr>
  </w:style>
  <w:style w:type="character" w:customStyle="1" w:styleId="ae">
    <w:name w:val="Текст сноски Знак"/>
    <w:basedOn w:val="a0"/>
    <w:link w:val="ad"/>
    <w:rsid w:val="002B78D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Hyperlink"/>
    <w:uiPriority w:val="99"/>
    <w:unhideWhenUsed/>
    <w:rsid w:val="002B78D7"/>
    <w:rPr>
      <w:color w:val="0000FF"/>
      <w:u w:val="single"/>
    </w:rPr>
  </w:style>
  <w:style w:type="paragraph" w:styleId="af0">
    <w:name w:val="Body Text Indent"/>
    <w:basedOn w:val="a"/>
    <w:link w:val="af1"/>
    <w:rsid w:val="002B78D7"/>
    <w:pPr>
      <w:spacing w:after="120"/>
      <w:ind w:left="283"/>
    </w:pPr>
    <w:rPr>
      <w:lang w:val="x-none" w:eastAsia="x-none"/>
    </w:rPr>
  </w:style>
  <w:style w:type="character" w:customStyle="1" w:styleId="af1">
    <w:name w:val="Основной текст с отступом Знак"/>
    <w:basedOn w:val="a0"/>
    <w:link w:val="af0"/>
    <w:rsid w:val="002B78D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Normal (Web)"/>
    <w:basedOn w:val="a"/>
    <w:uiPriority w:val="99"/>
    <w:unhideWhenUsed/>
    <w:rsid w:val="002B78D7"/>
    <w:pPr>
      <w:spacing w:before="100" w:beforeAutospacing="1" w:after="100" w:afterAutospacing="1"/>
    </w:pPr>
  </w:style>
  <w:style w:type="paragraph" w:customStyle="1" w:styleId="FR2">
    <w:name w:val="FR2"/>
    <w:rsid w:val="002B78D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0c29">
    <w:name w:val="c0 c29"/>
    <w:basedOn w:val="a"/>
    <w:rsid w:val="002B78D7"/>
    <w:pPr>
      <w:spacing w:before="100" w:beforeAutospacing="1" w:after="100" w:afterAutospacing="1"/>
    </w:pPr>
  </w:style>
  <w:style w:type="character" w:customStyle="1" w:styleId="c2c15">
    <w:name w:val="c2 c15"/>
    <w:basedOn w:val="a0"/>
    <w:rsid w:val="002B78D7"/>
  </w:style>
  <w:style w:type="character" w:customStyle="1" w:styleId="c2">
    <w:name w:val="c2"/>
    <w:basedOn w:val="a0"/>
    <w:rsid w:val="002B78D7"/>
  </w:style>
  <w:style w:type="paragraph" w:customStyle="1" w:styleId="c21c31">
    <w:name w:val="c21 c31"/>
    <w:basedOn w:val="a"/>
    <w:rsid w:val="002B78D7"/>
    <w:pPr>
      <w:spacing w:before="100" w:beforeAutospacing="1" w:after="100" w:afterAutospacing="1"/>
    </w:pPr>
  </w:style>
  <w:style w:type="paragraph" w:customStyle="1" w:styleId="c21">
    <w:name w:val="c21"/>
    <w:basedOn w:val="a"/>
    <w:rsid w:val="002B78D7"/>
    <w:pPr>
      <w:spacing w:before="100" w:beforeAutospacing="1" w:after="100" w:afterAutospacing="1"/>
    </w:pPr>
  </w:style>
  <w:style w:type="character" w:customStyle="1" w:styleId="c2c15c6">
    <w:name w:val="c2 c15 c6"/>
    <w:basedOn w:val="a0"/>
    <w:rsid w:val="002B78D7"/>
  </w:style>
  <w:style w:type="character" w:customStyle="1" w:styleId="apple-converted-space">
    <w:name w:val="apple-converted-space"/>
    <w:basedOn w:val="a0"/>
    <w:rsid w:val="002B78D7"/>
  </w:style>
  <w:style w:type="character" w:customStyle="1" w:styleId="c1">
    <w:name w:val="c1"/>
    <w:basedOn w:val="a0"/>
    <w:rsid w:val="002B78D7"/>
  </w:style>
  <w:style w:type="character" w:customStyle="1" w:styleId="af3">
    <w:name w:val="Выделение жирным"/>
    <w:rsid w:val="002B78D7"/>
    <w:rPr>
      <w:b/>
      <w:bCs/>
    </w:rPr>
  </w:style>
  <w:style w:type="character" w:styleId="af4">
    <w:name w:val="Emphasis"/>
    <w:qFormat/>
    <w:rsid w:val="002B78D7"/>
    <w:rPr>
      <w:i/>
      <w:iCs/>
    </w:rPr>
  </w:style>
  <w:style w:type="character" w:customStyle="1" w:styleId="FontStyle14">
    <w:name w:val="Font Style14"/>
    <w:uiPriority w:val="99"/>
    <w:rsid w:val="002B78D7"/>
    <w:rPr>
      <w:rFonts w:ascii="MS Reference Sans Serif" w:hAnsi="MS Reference Sans Serif" w:cs="MS Reference Sans Serif" w:hint="default"/>
      <w:b/>
      <w:bCs/>
      <w:spacing w:val="-10"/>
      <w:sz w:val="42"/>
      <w:szCs w:val="42"/>
    </w:rPr>
  </w:style>
  <w:style w:type="character" w:customStyle="1" w:styleId="FontStyle45">
    <w:name w:val="Font Style45"/>
    <w:uiPriority w:val="99"/>
    <w:rsid w:val="002B78D7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FontStyle28">
    <w:name w:val="Font Style28"/>
    <w:uiPriority w:val="99"/>
    <w:rsid w:val="002B78D7"/>
    <w:rPr>
      <w:rFonts w:ascii="Times New Roman" w:hAnsi="Times New Roman" w:cs="Times New Roman"/>
      <w:sz w:val="18"/>
      <w:szCs w:val="18"/>
    </w:rPr>
  </w:style>
  <w:style w:type="paragraph" w:styleId="af5">
    <w:name w:val="Subtitle"/>
    <w:basedOn w:val="a"/>
    <w:next w:val="a"/>
    <w:link w:val="af6"/>
    <w:uiPriority w:val="11"/>
    <w:qFormat/>
    <w:rsid w:val="002B78D7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f6">
    <w:name w:val="Подзаголовок Знак"/>
    <w:basedOn w:val="a0"/>
    <w:link w:val="af5"/>
    <w:uiPriority w:val="11"/>
    <w:rsid w:val="002B78D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customStyle="1" w:styleId="c4">
    <w:name w:val="c4"/>
    <w:basedOn w:val="a"/>
    <w:rsid w:val="002B78D7"/>
    <w:pPr>
      <w:spacing w:before="100" w:beforeAutospacing="1" w:after="100" w:afterAutospacing="1"/>
    </w:pPr>
    <w:rPr>
      <w:lang w:eastAsia="ko-KR"/>
    </w:rPr>
  </w:style>
  <w:style w:type="character" w:customStyle="1" w:styleId="c3">
    <w:name w:val="c3"/>
    <w:basedOn w:val="a0"/>
    <w:rsid w:val="002B78D7"/>
  </w:style>
  <w:style w:type="character" w:customStyle="1" w:styleId="c0">
    <w:name w:val="c0"/>
    <w:basedOn w:val="a0"/>
    <w:rsid w:val="002B78D7"/>
  </w:style>
  <w:style w:type="paragraph" w:customStyle="1" w:styleId="c58">
    <w:name w:val="c58"/>
    <w:basedOn w:val="a"/>
    <w:rsid w:val="002B78D7"/>
    <w:pPr>
      <w:spacing w:before="100" w:beforeAutospacing="1" w:after="100" w:afterAutospacing="1"/>
    </w:pPr>
  </w:style>
  <w:style w:type="character" w:customStyle="1" w:styleId="c9">
    <w:name w:val="c9"/>
    <w:basedOn w:val="a0"/>
    <w:rsid w:val="002B78D7"/>
  </w:style>
  <w:style w:type="paragraph" w:customStyle="1" w:styleId="c28">
    <w:name w:val="c28"/>
    <w:basedOn w:val="a"/>
    <w:rsid w:val="002B78D7"/>
    <w:pPr>
      <w:spacing w:before="100" w:beforeAutospacing="1" w:after="100" w:afterAutospacing="1"/>
    </w:pPr>
  </w:style>
  <w:style w:type="character" w:customStyle="1" w:styleId="c50">
    <w:name w:val="c50"/>
    <w:basedOn w:val="a0"/>
    <w:rsid w:val="002B78D7"/>
  </w:style>
  <w:style w:type="paragraph" w:customStyle="1" w:styleId="c30">
    <w:name w:val="c30"/>
    <w:basedOn w:val="a"/>
    <w:rsid w:val="002B78D7"/>
    <w:pPr>
      <w:spacing w:before="100" w:beforeAutospacing="1" w:after="100" w:afterAutospacing="1"/>
    </w:pPr>
  </w:style>
  <w:style w:type="character" w:customStyle="1" w:styleId="a6">
    <w:name w:val="Абзац списка Знак"/>
    <w:link w:val="a5"/>
    <w:uiPriority w:val="99"/>
    <w:locked/>
    <w:rsid w:val="00D423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FBD67-C2F0-41A1-8681-CECA5639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SPecialiST</cp:lastModifiedBy>
  <cp:revision>18</cp:revision>
  <cp:lastPrinted>2018-12-15T08:51:00Z</cp:lastPrinted>
  <dcterms:created xsi:type="dcterms:W3CDTF">2018-10-07T17:20:00Z</dcterms:created>
  <dcterms:modified xsi:type="dcterms:W3CDTF">2020-10-27T08:50:00Z</dcterms:modified>
</cp:coreProperties>
</file>